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3488" w:rsidRPr="00616170" w:rsidRDefault="00616170" w:rsidP="0061617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16170">
        <w:rPr>
          <w:rFonts w:ascii="Times New Roman" w:hAnsi="Times New Roman" w:cs="Times New Roman"/>
          <w:b/>
          <w:sz w:val="28"/>
          <w:szCs w:val="28"/>
        </w:rPr>
        <w:t xml:space="preserve">Стеклокерамические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sz w:val="28"/>
          <w:szCs w:val="28"/>
        </w:rPr>
        <w:t xml:space="preserve">материалы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sz w:val="28"/>
          <w:szCs w:val="28"/>
        </w:rPr>
        <w:t xml:space="preserve">иммобилизации 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616170">
        <w:rPr>
          <w:rFonts w:ascii="Times New Roman" w:hAnsi="Times New Roman" w:cs="Times New Roman"/>
          <w:b/>
          <w:sz w:val="28"/>
          <w:szCs w:val="28"/>
        </w:rPr>
        <w:t xml:space="preserve">твердых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sz w:val="28"/>
          <w:szCs w:val="28"/>
        </w:rPr>
        <w:t xml:space="preserve">радиоактивных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sz w:val="28"/>
          <w:szCs w:val="28"/>
        </w:rPr>
        <w:t>отходов</w:t>
      </w:r>
    </w:p>
    <w:p w:rsidR="00460421" w:rsidRPr="00616170" w:rsidRDefault="00616170" w:rsidP="0061617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16170">
        <w:rPr>
          <w:rFonts w:ascii="Times New Roman" w:hAnsi="Times New Roman" w:cs="Times New Roman"/>
          <w:b/>
          <w:sz w:val="28"/>
          <w:szCs w:val="28"/>
          <w:lang w:val="en-US"/>
        </w:rPr>
        <w:t>Glass-</w:t>
      </w:r>
      <w:proofErr w:type="gramStart"/>
      <w:r w:rsidRPr="00616170">
        <w:rPr>
          <w:rFonts w:ascii="Times New Roman" w:hAnsi="Times New Roman" w:cs="Times New Roman"/>
          <w:b/>
          <w:sz w:val="28"/>
          <w:szCs w:val="28"/>
          <w:lang w:val="en-US"/>
        </w:rPr>
        <w:t>ceramic  materials</w:t>
      </w:r>
      <w:proofErr w:type="gramEnd"/>
      <w:r w:rsidRPr="0061617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for  the  immobilization </w:t>
      </w:r>
      <w:r w:rsidRPr="00616170">
        <w:rPr>
          <w:rFonts w:ascii="Times New Roman" w:hAnsi="Times New Roman" w:cs="Times New Roman"/>
          <w:b/>
          <w:sz w:val="28"/>
          <w:szCs w:val="28"/>
          <w:lang w:val="en-US"/>
        </w:rPr>
        <w:br/>
        <w:t>of  solid  radioactive  waste</w:t>
      </w:r>
    </w:p>
    <w:p w:rsidR="00616170" w:rsidRPr="00D47E37" w:rsidRDefault="00616170" w:rsidP="0061617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DD3488" w:rsidRPr="00616170" w:rsidRDefault="00DD3488" w:rsidP="006161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>Малинина Г.А.</w:t>
      </w:r>
      <w:r w:rsidR="00616170" w:rsidRPr="00616170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616170" w:rsidRPr="00616170">
        <w:rPr>
          <w:rFonts w:ascii="Times New Roman" w:hAnsi="Times New Roman" w:cs="Times New Roman"/>
          <w:sz w:val="28"/>
          <w:szCs w:val="28"/>
        </w:rPr>
        <w:t>;</w:t>
      </w:r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Стефановский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С.В.</w:t>
      </w:r>
      <w:r w:rsidR="00616170" w:rsidRPr="00616170">
        <w:rPr>
          <w:rFonts w:ascii="Times New Roman" w:hAnsi="Times New Roman" w:cs="Times New Roman"/>
          <w:sz w:val="28"/>
          <w:szCs w:val="28"/>
          <w:vertAlign w:val="superscript"/>
        </w:rPr>
        <w:t xml:space="preserve"> 2</w:t>
      </w:r>
      <w:r w:rsidR="00616170"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Pr="00616170">
        <w:rPr>
          <w:rFonts w:ascii="Times New Roman" w:hAnsi="Times New Roman" w:cs="Times New Roman"/>
          <w:sz w:val="28"/>
          <w:szCs w:val="28"/>
        </w:rPr>
        <w:t>д.х.н</w:t>
      </w:r>
      <w:r w:rsidR="00616170" w:rsidRPr="00616170">
        <w:rPr>
          <w:rFonts w:ascii="Times New Roman" w:hAnsi="Times New Roman" w:cs="Times New Roman"/>
          <w:sz w:val="28"/>
          <w:szCs w:val="28"/>
        </w:rPr>
        <w:t>.;</w:t>
      </w:r>
      <w:r w:rsidR="00460421" w:rsidRPr="006161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Стефановская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О</w:t>
      </w:r>
      <w:r w:rsidR="004330D6" w:rsidRPr="00616170">
        <w:rPr>
          <w:rFonts w:ascii="Times New Roman" w:hAnsi="Times New Roman" w:cs="Times New Roman"/>
          <w:sz w:val="28"/>
          <w:szCs w:val="28"/>
        </w:rPr>
        <w:t>.</w:t>
      </w:r>
      <w:r w:rsidRPr="00616170">
        <w:rPr>
          <w:rFonts w:ascii="Times New Roman" w:hAnsi="Times New Roman" w:cs="Times New Roman"/>
          <w:sz w:val="28"/>
          <w:szCs w:val="28"/>
        </w:rPr>
        <w:t>И.</w:t>
      </w:r>
      <w:r w:rsidR="00616170" w:rsidRPr="00616170">
        <w:rPr>
          <w:rFonts w:ascii="Times New Roman" w:hAnsi="Times New Roman" w:cs="Times New Roman"/>
          <w:sz w:val="28"/>
          <w:szCs w:val="28"/>
          <w:vertAlign w:val="superscript"/>
        </w:rPr>
        <w:t xml:space="preserve"> 2</w:t>
      </w:r>
      <w:r w:rsidR="00616170"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="000314D2" w:rsidRPr="00616170">
        <w:rPr>
          <w:rFonts w:ascii="Times New Roman" w:hAnsi="Times New Roman" w:cs="Times New Roman"/>
          <w:sz w:val="28"/>
          <w:szCs w:val="28"/>
        </w:rPr>
        <w:t>к</w:t>
      </w:r>
      <w:r w:rsidRPr="00616170">
        <w:rPr>
          <w:rFonts w:ascii="Times New Roman" w:hAnsi="Times New Roman" w:cs="Times New Roman"/>
          <w:sz w:val="28"/>
          <w:szCs w:val="28"/>
        </w:rPr>
        <w:t>.х.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="00616170" w:rsidRPr="00616170">
        <w:rPr>
          <w:rFonts w:ascii="Times New Roman" w:hAnsi="Times New Roman" w:cs="Times New Roman"/>
          <w:sz w:val="28"/>
          <w:szCs w:val="28"/>
        </w:rPr>
        <w:t>.</w:t>
      </w:r>
    </w:p>
    <w:p w:rsidR="000314D2" w:rsidRPr="00616170" w:rsidRDefault="004330D6" w:rsidP="0061617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proofErr w:type="spellStart"/>
      <w:r w:rsidRPr="00616170">
        <w:rPr>
          <w:rFonts w:ascii="Times New Roman" w:hAnsi="Times New Roman" w:cs="Times New Roman"/>
          <w:sz w:val="28"/>
          <w:szCs w:val="28"/>
          <w:lang w:val="en-US"/>
        </w:rPr>
        <w:t>Malinina</w:t>
      </w:r>
      <w:proofErr w:type="spellEnd"/>
      <w:r w:rsidRPr="00616170">
        <w:rPr>
          <w:rFonts w:ascii="Times New Roman" w:hAnsi="Times New Roman" w:cs="Times New Roman"/>
          <w:sz w:val="28"/>
          <w:szCs w:val="28"/>
          <w:lang w:val="en-US"/>
        </w:rPr>
        <w:t>, G. A</w:t>
      </w:r>
      <w:r w:rsidR="00460421" w:rsidRPr="00616170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616170">
        <w:rPr>
          <w:rFonts w:ascii="Times New Roman" w:hAnsi="Times New Roman" w:cs="Times New Roman"/>
          <w:sz w:val="28"/>
          <w:szCs w:val="28"/>
          <w:lang w:val="en-US"/>
        </w:rPr>
        <w:t>Stefanovsky</w:t>
      </w:r>
      <w:proofErr w:type="spellEnd"/>
      <w:r w:rsidR="00616170">
        <w:rPr>
          <w:rFonts w:ascii="Times New Roman" w:hAnsi="Times New Roman" w:cs="Times New Roman"/>
          <w:sz w:val="28"/>
          <w:szCs w:val="28"/>
          <w:lang w:val="en-US"/>
        </w:rPr>
        <w:t>, S. V. (DSC, Prof.</w:t>
      </w:r>
      <w:r w:rsidR="00616170" w:rsidRPr="00616170">
        <w:rPr>
          <w:rFonts w:ascii="Times New Roman" w:hAnsi="Times New Roman" w:cs="Times New Roman"/>
          <w:sz w:val="28"/>
          <w:szCs w:val="28"/>
          <w:lang w:val="en-US"/>
        </w:rPr>
        <w:t>)</w:t>
      </w:r>
      <w:r w:rsidR="00460421" w:rsidRPr="00616170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616170">
        <w:rPr>
          <w:rFonts w:ascii="Times New Roman" w:hAnsi="Times New Roman" w:cs="Times New Roman"/>
          <w:sz w:val="28"/>
          <w:szCs w:val="28"/>
          <w:lang w:val="en-US"/>
        </w:rPr>
        <w:t>Stefanovskaya</w:t>
      </w:r>
      <w:proofErr w:type="spellEnd"/>
      <w:r w:rsidR="00616170">
        <w:rPr>
          <w:rFonts w:ascii="Times New Roman" w:hAnsi="Times New Roman" w:cs="Times New Roman"/>
          <w:sz w:val="28"/>
          <w:szCs w:val="28"/>
          <w:lang w:val="en-US"/>
        </w:rPr>
        <w:t xml:space="preserve"> O. I. (Ph. D.</w:t>
      </w:r>
      <w:r w:rsidRPr="00616170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616170" w:rsidRPr="00616170" w:rsidRDefault="00616170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16170" w:rsidRDefault="00616170" w:rsidP="00616170">
      <w:pPr>
        <w:spacing w:after="0" w:line="36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  <w:vertAlign w:val="superscript"/>
        </w:rPr>
        <w:t>1</w:t>
      </w:r>
      <w:r>
        <w:rPr>
          <w:rFonts w:ascii="Times New Roman" w:hAnsi="Times New Roman"/>
          <w:i/>
          <w:sz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 (ФГУП «ВИАМ»)</w:t>
      </w:r>
      <w:r>
        <w:rPr>
          <w:rFonts w:ascii="Times New Roman" w:hAnsi="Times New Roman"/>
          <w:i/>
          <w:sz w:val="28"/>
          <w:vertAlign w:val="superscript"/>
        </w:rPr>
        <w:t xml:space="preserve">  </w:t>
      </w:r>
    </w:p>
    <w:p w:rsidR="00616170" w:rsidRDefault="00616170" w:rsidP="00616170">
      <w:pPr>
        <w:spacing w:after="0" w:line="360" w:lineRule="auto"/>
        <w:rPr>
          <w:rFonts w:ascii="Times New Roman" w:hAnsi="Times New Roman"/>
          <w:i/>
          <w:sz w:val="28"/>
          <w:lang w:val="en-US"/>
        </w:rPr>
      </w:pPr>
      <w:r>
        <w:rPr>
          <w:rFonts w:ascii="Times New Roman" w:hAnsi="Times New Roman"/>
          <w:sz w:val="28"/>
          <w:vertAlign w:val="superscript"/>
          <w:lang w:val="en-US"/>
        </w:rPr>
        <w:t>1</w:t>
      </w:r>
      <w:r>
        <w:rPr>
          <w:rFonts w:ascii="Times New Roman" w:hAnsi="Times New Roman"/>
          <w:i/>
          <w:sz w:val="28"/>
          <w:lang w:val="en-US"/>
        </w:rPr>
        <w:t xml:space="preserve">Federal state unitary enterprise «All-Russian scientific research institute of aviation material», State research center of the Russian Federation (FSUE «VIAM») </w:t>
      </w:r>
    </w:p>
    <w:p w:rsidR="00616170" w:rsidRPr="00D47E37" w:rsidRDefault="00616170" w:rsidP="006161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16170">
        <w:rPr>
          <w:rFonts w:ascii="Times New Roman" w:hAnsi="Times New Roman" w:cs="Times New Roman"/>
          <w:i/>
          <w:sz w:val="28"/>
          <w:szCs w:val="28"/>
        </w:rPr>
        <w:t>ИФХЭ</w:t>
      </w:r>
      <w:r w:rsidRPr="00D47E3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i/>
          <w:sz w:val="28"/>
          <w:szCs w:val="28"/>
        </w:rPr>
        <w:t>РАН</w:t>
      </w:r>
    </w:p>
    <w:p w:rsidR="00616170" w:rsidRDefault="00616170" w:rsidP="0061617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616170">
        <w:rPr>
          <w:rFonts w:ascii="Times New Roman" w:hAnsi="Times New Roman" w:cs="Times New Roman"/>
          <w:i/>
          <w:sz w:val="28"/>
          <w:szCs w:val="28"/>
          <w:lang w:val="en-US"/>
        </w:rPr>
        <w:t>IPCE</w:t>
      </w:r>
      <w:r w:rsidRPr="00D47E3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i/>
          <w:sz w:val="28"/>
          <w:szCs w:val="28"/>
          <w:lang w:val="en-US"/>
        </w:rPr>
        <w:t>RAS</w:t>
      </w:r>
    </w:p>
    <w:p w:rsidR="00616170" w:rsidRPr="00616170" w:rsidRDefault="00616170" w:rsidP="0061617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616170" w:rsidRPr="00616170" w:rsidRDefault="00460421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6170">
        <w:rPr>
          <w:rFonts w:ascii="Times New Roman" w:hAnsi="Times New Roman" w:cs="Times New Roman"/>
          <w:b/>
          <w:i/>
          <w:sz w:val="28"/>
          <w:szCs w:val="28"/>
        </w:rPr>
        <w:t>Ключевые</w:t>
      </w:r>
      <w:r w:rsidRPr="00D47E3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b/>
          <w:i/>
          <w:sz w:val="28"/>
          <w:szCs w:val="28"/>
        </w:rPr>
        <w:t>слова</w:t>
      </w:r>
      <w:r w:rsidRPr="00616170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460421" w:rsidRPr="00616170" w:rsidRDefault="00460421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>радиоактивные отходы, стеклокерамика,  кристаллическая фаза, иммобилизация</w:t>
      </w:r>
    </w:p>
    <w:p w:rsidR="00616170" w:rsidRPr="00616170" w:rsidRDefault="00616170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6170">
        <w:rPr>
          <w:rFonts w:ascii="Times New Roman" w:hAnsi="Times New Roman" w:cs="Times New Roman"/>
          <w:b/>
          <w:i/>
          <w:sz w:val="28"/>
          <w:szCs w:val="28"/>
          <w:lang w:val="en-US"/>
        </w:rPr>
        <w:t>Key</w:t>
      </w:r>
      <w:r w:rsidR="00DF0BE9" w:rsidRPr="00616170">
        <w:rPr>
          <w:rFonts w:ascii="Times New Roman" w:hAnsi="Times New Roman" w:cs="Times New Roman"/>
          <w:b/>
          <w:i/>
          <w:sz w:val="28"/>
          <w:szCs w:val="28"/>
          <w:lang w:val="en-US"/>
        </w:rPr>
        <w:t>words</w:t>
      </w:r>
      <w:r w:rsidR="00DF0BE9" w:rsidRPr="00616170">
        <w:rPr>
          <w:rFonts w:ascii="Times New Roman" w:hAnsi="Times New Roman" w:cs="Times New Roman"/>
          <w:i/>
          <w:sz w:val="28"/>
          <w:szCs w:val="28"/>
          <w:lang w:val="en-US"/>
        </w:rPr>
        <w:t xml:space="preserve">: </w:t>
      </w:r>
    </w:p>
    <w:p w:rsidR="00DF0BE9" w:rsidRPr="00616170" w:rsidRDefault="00DF0BE9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616170">
        <w:rPr>
          <w:rFonts w:ascii="Times New Roman" w:hAnsi="Times New Roman" w:cs="Times New Roman"/>
          <w:sz w:val="28"/>
          <w:szCs w:val="28"/>
          <w:lang w:val="en-US"/>
        </w:rPr>
        <w:t>radioactive</w:t>
      </w:r>
      <w:proofErr w:type="gramEnd"/>
      <w:r w:rsidRPr="00616170">
        <w:rPr>
          <w:rFonts w:ascii="Times New Roman" w:hAnsi="Times New Roman" w:cs="Times New Roman"/>
          <w:sz w:val="28"/>
          <w:szCs w:val="28"/>
          <w:lang w:val="en-US"/>
        </w:rPr>
        <w:t xml:space="preserve"> waste, the glass-ceramic crystalline phase, immobilization</w:t>
      </w:r>
    </w:p>
    <w:p w:rsidR="00DF0BE9" w:rsidRPr="00616170" w:rsidRDefault="00DF0BE9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A972B6" w:rsidRPr="00D47E37" w:rsidRDefault="00A972B6" w:rsidP="0061617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16170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191E14" w:rsidRPr="00616170" w:rsidRDefault="00191E14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Твердые РАО, образующиеся на всех стадиях ядерного топливного цикла (ЯТЦ), при эксплуатации атомных электростанций (АЭС), проведении научно-исследовательских работ, в некоторых промышленных производствах и при ликвидации радиационных аварий и аномалий, </w:t>
      </w:r>
      <w:r w:rsidR="00616170">
        <w:rPr>
          <w:rFonts w:ascii="Times New Roman" w:hAnsi="Times New Roman" w:cs="Times New Roman"/>
          <w:sz w:val="28"/>
          <w:szCs w:val="28"/>
        </w:rPr>
        <w:t>характеризуются большим разно</w:t>
      </w:r>
      <w:r w:rsidRPr="00616170">
        <w:rPr>
          <w:rFonts w:ascii="Times New Roman" w:hAnsi="Times New Roman" w:cs="Times New Roman"/>
          <w:sz w:val="28"/>
          <w:szCs w:val="28"/>
        </w:rPr>
        <w:t xml:space="preserve">образием химического,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радионуклидного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sz w:val="28"/>
          <w:szCs w:val="28"/>
        </w:rPr>
        <w:lastRenderedPageBreak/>
        <w:t xml:space="preserve">и фазового состава и морфологии. В частности, шлаки, образующиеся при термической переработке (сжигании, пиролизе) органических и смешанных радиоактивных отходов (РАО), концентрируют тяжелые металлы, в том числе актиноиды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Th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, U,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Np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Pu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Am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. Данные РАО не обладают комплексом свойств, позволяющих направлять их на долговременное хранение или захоронение без дополнительной обработки. Эффективным методом переработки РАО является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остекловывание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>, которое уже применяется в промышленных масштабах для отверждения жидких РАО высокого и среднего уровней активности.</w:t>
      </w:r>
    </w:p>
    <w:p w:rsidR="00191E14" w:rsidRPr="00616170" w:rsidRDefault="00191E14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Наиболее часто в научных исследованиях применяются три актиноида: </w:t>
      </w:r>
      <w:r w:rsidRPr="00616170">
        <w:rPr>
          <w:rFonts w:ascii="Times New Roman" w:hAnsi="Times New Roman" w:cs="Times New Roman"/>
          <w:sz w:val="28"/>
          <w:szCs w:val="28"/>
          <w:vertAlign w:val="superscript"/>
        </w:rPr>
        <w:t>238</w:t>
      </w:r>
      <w:r w:rsidRPr="00616170">
        <w:rPr>
          <w:rFonts w:ascii="Times New Roman" w:hAnsi="Times New Roman" w:cs="Times New Roman"/>
          <w:sz w:val="28"/>
          <w:szCs w:val="28"/>
          <w:lang w:val="en-US"/>
        </w:rPr>
        <w:t>Pu</w:t>
      </w:r>
      <w:r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Pr="00616170">
        <w:rPr>
          <w:rFonts w:ascii="Times New Roman" w:hAnsi="Times New Roman" w:cs="Times New Roman"/>
          <w:sz w:val="28"/>
          <w:szCs w:val="28"/>
          <w:vertAlign w:val="superscript"/>
        </w:rPr>
        <w:t>239</w:t>
      </w:r>
      <w:r w:rsidRPr="00616170">
        <w:rPr>
          <w:rFonts w:ascii="Times New Roman" w:hAnsi="Times New Roman" w:cs="Times New Roman"/>
          <w:sz w:val="28"/>
          <w:szCs w:val="28"/>
          <w:lang w:val="en-US"/>
        </w:rPr>
        <w:t>Pu</w:t>
      </w:r>
      <w:r w:rsidR="00EA57B3" w:rsidRPr="00616170">
        <w:rPr>
          <w:rFonts w:ascii="Times New Roman" w:hAnsi="Times New Roman" w:cs="Times New Roman"/>
          <w:sz w:val="28"/>
          <w:szCs w:val="28"/>
        </w:rPr>
        <w:t xml:space="preserve"> и</w:t>
      </w:r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sz w:val="28"/>
          <w:szCs w:val="28"/>
          <w:vertAlign w:val="superscript"/>
        </w:rPr>
        <w:t>241</w:t>
      </w:r>
      <w:r w:rsidRPr="00616170">
        <w:rPr>
          <w:rFonts w:ascii="Times New Roman" w:hAnsi="Times New Roman" w:cs="Times New Roman"/>
          <w:sz w:val="28"/>
          <w:szCs w:val="28"/>
          <w:lang w:val="en-US"/>
        </w:rPr>
        <w:t>Am</w:t>
      </w:r>
      <w:r w:rsidRPr="0061617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91E14" w:rsidRPr="00616170" w:rsidRDefault="00191E14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16170">
        <w:rPr>
          <w:rFonts w:ascii="Times New Roman" w:hAnsi="Times New Roman" w:cs="Times New Roman"/>
          <w:sz w:val="28"/>
          <w:szCs w:val="28"/>
        </w:rPr>
        <w:t xml:space="preserve">Их радиационная опасность значительно превышает наблюдаемую для таких радионуклидов, как </w:t>
      </w:r>
      <w:r w:rsidRPr="00616170">
        <w:rPr>
          <w:rFonts w:ascii="Times New Roman" w:hAnsi="Times New Roman" w:cs="Times New Roman"/>
          <w:sz w:val="28"/>
          <w:szCs w:val="28"/>
          <w:vertAlign w:val="superscript"/>
        </w:rPr>
        <w:t>90</w:t>
      </w:r>
      <w:proofErr w:type="spellStart"/>
      <w:r w:rsidRPr="00616170">
        <w:rPr>
          <w:rFonts w:ascii="Times New Roman" w:hAnsi="Times New Roman" w:cs="Times New Roman"/>
          <w:sz w:val="28"/>
          <w:szCs w:val="28"/>
          <w:lang w:val="en-US"/>
        </w:rPr>
        <w:t>Sr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sz w:val="28"/>
          <w:szCs w:val="28"/>
          <w:vertAlign w:val="superscript"/>
        </w:rPr>
        <w:t>137</w:t>
      </w:r>
      <w:r w:rsidRPr="00616170">
        <w:rPr>
          <w:rFonts w:ascii="Times New Roman" w:hAnsi="Times New Roman" w:cs="Times New Roman"/>
          <w:sz w:val="28"/>
          <w:szCs w:val="28"/>
          <w:lang w:val="en-US"/>
        </w:rPr>
        <w:t>Cs</w:t>
      </w:r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Вследствие этого их следует включать в матрицу, более устойчивую к выщелачиванию, чем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стеклянная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. В качестве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такой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следует рассматривать стеклокерамику.</w:t>
      </w:r>
    </w:p>
    <w:p w:rsidR="00583415" w:rsidRPr="00616170" w:rsidRDefault="00583415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>В таблице</w:t>
      </w:r>
      <w:r w:rsidR="008806C6" w:rsidRPr="00616170">
        <w:rPr>
          <w:rFonts w:ascii="Times New Roman" w:hAnsi="Times New Roman" w:cs="Times New Roman"/>
          <w:sz w:val="28"/>
          <w:szCs w:val="28"/>
        </w:rPr>
        <w:t xml:space="preserve"> 1</w:t>
      </w:r>
      <w:r w:rsidRPr="00616170">
        <w:rPr>
          <w:rFonts w:ascii="Times New Roman" w:hAnsi="Times New Roman" w:cs="Times New Roman"/>
          <w:sz w:val="28"/>
          <w:szCs w:val="28"/>
        </w:rPr>
        <w:t xml:space="preserve"> представлены </w:t>
      </w:r>
      <w:r w:rsidR="00962B3A" w:rsidRPr="00616170">
        <w:rPr>
          <w:rFonts w:ascii="Times New Roman" w:hAnsi="Times New Roman" w:cs="Times New Roman"/>
          <w:sz w:val="28"/>
          <w:szCs w:val="28"/>
        </w:rPr>
        <w:t>м</w:t>
      </w:r>
      <w:r w:rsidRPr="00616170">
        <w:rPr>
          <w:rFonts w:ascii="Times New Roman" w:hAnsi="Times New Roman" w:cs="Times New Roman"/>
          <w:sz w:val="28"/>
          <w:szCs w:val="28"/>
        </w:rPr>
        <w:t>инеральные фазы</w:t>
      </w:r>
      <w:r w:rsidR="00962B3A" w:rsidRPr="00616170">
        <w:rPr>
          <w:rFonts w:ascii="Times New Roman" w:hAnsi="Times New Roman" w:cs="Times New Roman"/>
          <w:sz w:val="28"/>
          <w:szCs w:val="28"/>
        </w:rPr>
        <w:t>, пригодные</w:t>
      </w:r>
      <w:r w:rsidRPr="00616170">
        <w:rPr>
          <w:rFonts w:ascii="Times New Roman" w:hAnsi="Times New Roman" w:cs="Times New Roman"/>
          <w:sz w:val="28"/>
          <w:szCs w:val="28"/>
        </w:rPr>
        <w:t xml:space="preserve"> для</w:t>
      </w:r>
      <w:r w:rsidR="008806C6" w:rsidRPr="00616170">
        <w:rPr>
          <w:rFonts w:ascii="Times New Roman" w:hAnsi="Times New Roman" w:cs="Times New Roman"/>
          <w:sz w:val="28"/>
          <w:szCs w:val="28"/>
        </w:rPr>
        <w:t xml:space="preserve"> иммобилизации компонентов РАО</w:t>
      </w:r>
      <w:r w:rsidR="000314D2" w:rsidRPr="00616170">
        <w:rPr>
          <w:rFonts w:ascii="Times New Roman" w:hAnsi="Times New Roman" w:cs="Times New Roman"/>
          <w:sz w:val="28"/>
          <w:szCs w:val="28"/>
        </w:rPr>
        <w:t>.</w:t>
      </w:r>
      <w:r w:rsidR="008806C6" w:rsidRPr="006161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14D2" w:rsidRPr="00616170" w:rsidRDefault="000314D2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16170" w:rsidRPr="00616170" w:rsidRDefault="00B25490" w:rsidP="00616170">
      <w:pPr>
        <w:spacing w:after="0"/>
        <w:ind w:firstLine="709"/>
        <w:jc w:val="right"/>
        <w:rPr>
          <w:rFonts w:ascii="Times New Roman" w:hAnsi="Times New Roman" w:cs="Times New Roman"/>
          <w:sz w:val="24"/>
        </w:rPr>
      </w:pPr>
      <w:r w:rsidRPr="00616170">
        <w:rPr>
          <w:rFonts w:ascii="Times New Roman" w:hAnsi="Times New Roman" w:cs="Times New Roman"/>
          <w:sz w:val="24"/>
        </w:rPr>
        <w:t>Таблица 1</w:t>
      </w:r>
      <w:r w:rsidR="00616170" w:rsidRPr="00616170">
        <w:rPr>
          <w:rFonts w:ascii="Times New Roman" w:hAnsi="Times New Roman" w:cs="Times New Roman"/>
          <w:sz w:val="24"/>
        </w:rPr>
        <w:t xml:space="preserve"> </w:t>
      </w:r>
    </w:p>
    <w:p w:rsidR="00B25490" w:rsidRPr="00616170" w:rsidRDefault="00B25490" w:rsidP="00616170">
      <w:pPr>
        <w:spacing w:after="0"/>
        <w:ind w:firstLine="709"/>
        <w:jc w:val="center"/>
        <w:rPr>
          <w:rFonts w:ascii="Times New Roman" w:hAnsi="Times New Roman" w:cs="Times New Roman"/>
          <w:sz w:val="24"/>
        </w:rPr>
      </w:pPr>
      <w:r w:rsidRPr="00616170">
        <w:rPr>
          <w:rFonts w:ascii="Times New Roman" w:hAnsi="Times New Roman" w:cs="Times New Roman"/>
          <w:sz w:val="24"/>
        </w:rPr>
        <w:t>Минеральные фазы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4695"/>
        <w:gridCol w:w="2843"/>
        <w:gridCol w:w="1640"/>
      </w:tblGrid>
      <w:tr w:rsidR="00583415" w:rsidRPr="00616170" w:rsidTr="00616170">
        <w:trPr>
          <w:trHeight w:val="28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Минералы и/или классы минералов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Ионный радиус,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нм</w:t>
            </w:r>
            <w:proofErr w:type="spellEnd"/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Элементы РАО</w:t>
            </w:r>
          </w:p>
        </w:tc>
      </w:tr>
      <w:tr w:rsidR="00583415" w:rsidRPr="00616170" w:rsidTr="00616170">
        <w:trPr>
          <w:trHeight w:val="125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3</w:t>
            </w:r>
          </w:p>
        </w:tc>
      </w:tr>
      <w:tr w:rsidR="00583415" w:rsidRPr="00D47E37" w:rsidTr="00616170">
        <w:trPr>
          <w:trHeight w:val="972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Пироксены</w:t>
            </w:r>
            <w:r w:rsidRPr="0061617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Me(1)2+Me(2)2+Si2O6; Me(1)+Me(2)3+Si2O6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Авгит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Ca,Na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)(Mg,Fe2+Fe3+,Al)[(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Si,Al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)2O6],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эгирин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акмит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) NaFe3+Si2O6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Na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- 0.098; Mg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2+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- 0.074; Ca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2+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- 0.104; Fe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2+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- 0.080; Fe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3+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- 0.067; Al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3+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- 0.057; Si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4+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- 0.039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Y, Ln,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Ti, Cr, Fe, Co, Ni </w:t>
            </w:r>
          </w:p>
        </w:tc>
      </w:tr>
      <w:tr w:rsidR="00583415" w:rsidRPr="00616170" w:rsidTr="00616170">
        <w:trPr>
          <w:trHeight w:val="167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Нефелин KNa3[SiAlO4]4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K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- 0.133;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- 0.149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Cs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583415" w:rsidRPr="00D47E37" w:rsidTr="00616170">
        <w:trPr>
          <w:trHeight w:val="32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Лейцит,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кальсилит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KAlSi2O6,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поллуцит CsAlSi2O6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K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- 0.133; Al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3+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- 0.057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Si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4+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- 0.039; Ti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4+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- 0.064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Ca,Ti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Cs </w:t>
            </w:r>
          </w:p>
        </w:tc>
      </w:tr>
      <w:tr w:rsidR="00583415" w:rsidRPr="00D47E37" w:rsidTr="00616170">
        <w:trPr>
          <w:trHeight w:val="811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Полевые</w:t>
            </w:r>
            <w:r w:rsidRPr="0061617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шпаты</w:t>
            </w:r>
            <w:r w:rsidRPr="0061617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Санидин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r w:rsidRPr="00616170">
              <w:rPr>
                <w:rFonts w:ascii="Times New Roman" w:hAnsi="Times New Roman" w:cs="Times New Roman"/>
                <w:color w:val="000000"/>
              </w:rPr>
              <w:t>ортоклаз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r w:rsidRPr="00616170">
              <w:rPr>
                <w:rFonts w:ascii="Times New Roman" w:hAnsi="Times New Roman" w:cs="Times New Roman"/>
                <w:color w:val="000000"/>
              </w:rPr>
              <w:t>микроклин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K,Na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)[AlSi3O8], </w:t>
            </w:r>
            <w:r w:rsidRPr="00616170">
              <w:rPr>
                <w:rFonts w:ascii="Times New Roman" w:hAnsi="Times New Roman" w:cs="Times New Roman"/>
                <w:color w:val="000000"/>
              </w:rPr>
              <w:t>альбит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NaAlSi3O8, </w:t>
            </w:r>
            <w:r w:rsidRPr="00616170">
              <w:rPr>
                <w:rFonts w:ascii="Times New Roman" w:hAnsi="Times New Roman" w:cs="Times New Roman"/>
                <w:color w:val="000000"/>
              </w:rPr>
              <w:t>анортит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CaAl2Si2O8,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цельзиан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BaAl2Si2O8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- 0.098; K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- 0.133; Al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3+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- 0.057; Si4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- 0.039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Cs,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Tl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Pb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, Fe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  <w:lang w:val="en-US"/>
              </w:rPr>
              <w:t>3+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</w:tr>
      <w:tr w:rsidR="00583415" w:rsidRPr="00616170" w:rsidTr="00616170">
        <w:trPr>
          <w:trHeight w:val="31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lastRenderedPageBreak/>
              <w:t xml:space="preserve">Сфен (титанит) CaTiSiO5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Ca2+ - 0.104; Ti4+ -0.064;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K,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Ln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>,</w:t>
            </w:r>
            <w:r w:rsidR="00EA57B3" w:rsidRPr="00616170">
              <w:rPr>
                <w:rFonts w:ascii="Times New Roman" w:hAnsi="Times New Roman" w:cs="Times New Roman"/>
                <w:color w:val="000000"/>
              </w:rPr>
              <w:t xml:space="preserve">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An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583415" w:rsidRPr="00D47E37" w:rsidTr="00616170">
        <w:trPr>
          <w:trHeight w:val="327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Гранаты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Me32+Me23+(SiO4)3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Mg2+ - 0.074; Ca2+ -0.104; Fe2+ - 0.080; Mn2+ - 0.091;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Cr,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Fe, Co, Ni, </w:t>
            </w:r>
          </w:p>
        </w:tc>
      </w:tr>
      <w:tr w:rsidR="00583415" w:rsidRPr="00D47E37" w:rsidTr="00616170">
        <w:trPr>
          <w:trHeight w:val="319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Перовскит (CaTiO3)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Ca2+ - 0.104; Ti4+ -0.064;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Nb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Fe, Ta, Ln, An, Na,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Y </w:t>
            </w:r>
          </w:p>
        </w:tc>
      </w:tr>
      <w:tr w:rsidR="00583415" w:rsidRPr="00D47E37" w:rsidTr="00616170">
        <w:trPr>
          <w:trHeight w:val="31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Цирконолит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(CaZrTi2O7)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Ca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2+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- 0.104; Ti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4+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-0.064; Zr</w:t>
            </w:r>
            <w:r w:rsidRPr="00616170">
              <w:rPr>
                <w:rFonts w:ascii="Times New Roman" w:hAnsi="Times New Roman" w:cs="Times New Roman"/>
                <w:color w:val="000000"/>
                <w:vertAlign w:val="superscript"/>
              </w:rPr>
              <w:t>4+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- 0.082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Ln, An,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Nb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Sc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Y,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Hf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</w:tr>
      <w:tr w:rsidR="00583415" w:rsidRPr="00D47E37" w:rsidTr="00616170">
        <w:trPr>
          <w:trHeight w:val="1284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proofErr w:type="spellStart"/>
            <w:r w:rsidRPr="00616170">
              <w:rPr>
                <w:rFonts w:ascii="Times New Roman" w:hAnsi="Times New Roman" w:cs="Times New Roman"/>
                <w:b/>
                <w:bCs/>
                <w:color w:val="000000"/>
              </w:rPr>
              <w:t>Голландиты</w:t>
            </w:r>
            <w:proofErr w:type="spellEnd"/>
            <w:r w:rsidRPr="00616170">
              <w:rPr>
                <w:rFonts w:ascii="Times New Roman" w:hAnsi="Times New Roman" w:cs="Times New Roman"/>
                <w:b/>
                <w:bCs/>
                <w:color w:val="000000"/>
                <w:lang w:val="en-US"/>
              </w:rPr>
              <w:t xml:space="preserve"> AB8O16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A= Na, K,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Cs,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Ba,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Pb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;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B= Co, Ni, Al, Fe, Cr, Si, Ti,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etc.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Ba-голландит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BaAlTi6O16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Ba2+ - 0.138; Al3+ -0.057; Na+ - 0.098; K+ -0.133;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+ 0.149; Cs+ - 0.165; Sr2+ -0.120; Pb2+ - 0.126; Co2+ - 0.078; Ni2+ -0.074;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Fe3+ -0.067;Cr3+ - 0.064; Mn2+ -0.091; Si4+ -0.039; Ti4+ - 0.064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K,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Cs,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Ba, Ra, Ti, Cr,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Fe, Co, Ni, Mo,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Pb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Bi, Ag </w:t>
            </w:r>
          </w:p>
        </w:tc>
      </w:tr>
      <w:tr w:rsidR="00583415" w:rsidRPr="00D47E37" w:rsidTr="00616170">
        <w:trPr>
          <w:trHeight w:val="48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b/>
                <w:color w:val="000000"/>
              </w:rPr>
              <w:t>Пирохлор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NaCaNb2O6 (OH,F), </w:t>
            </w:r>
            <w:r w:rsidRPr="00616170">
              <w:rPr>
                <w:rFonts w:ascii="Times New Roman" w:hAnsi="Times New Roman" w:cs="Times New Roman"/>
                <w:color w:val="000000"/>
              </w:rPr>
              <w:t>микролит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NaCaTa2O6 (OH, F), A2B2O7-x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Na+ - 0.098; Ca2+ - 0.104; Ti4+ -0.064; Nb5+ -0.066; Ta5+ - 0.066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Y, Ln, An, Ti,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Zr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Nb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Ta,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Tc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Ru </w:t>
            </w:r>
          </w:p>
        </w:tc>
      </w:tr>
      <w:tr w:rsidR="00583415" w:rsidRPr="00D47E37" w:rsidTr="00616170">
        <w:trPr>
          <w:trHeight w:val="650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b/>
                <w:color w:val="000000"/>
              </w:rPr>
              <w:t>Апатит</w:t>
            </w:r>
            <w:r w:rsidRPr="00616170">
              <w:rPr>
                <w:rFonts w:ascii="Times New Roman" w:hAnsi="Times New Roman" w:cs="Times New Roman"/>
                <w:color w:val="000000"/>
              </w:rPr>
              <w:t xml:space="preserve"> Ca5(PO4)3(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OH,F,Cl,O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) и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бритолиты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Ca10-xLnx(PO4)6-x (SiO4)xO2;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Ca6-xLnx(PO4)3-x(SiO4)x(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OH,F,Cl,I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)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Ca2+ - 0.104; P5+ - 0.035;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F- - 0.133;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Cl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- - 0.181; </w:t>
            </w:r>
          </w:p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O2- - 0.136; OH- - 0.153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Ln, An, S, I, Y,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</w:tr>
      <w:tr w:rsidR="00583415" w:rsidRPr="00616170" w:rsidTr="00616170">
        <w:trPr>
          <w:trHeight w:val="31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Монацит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La,Ce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…,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Gd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)PO4 </w:t>
            </w:r>
            <w:r w:rsidRPr="00616170">
              <w:rPr>
                <w:rFonts w:ascii="Times New Roman" w:hAnsi="Times New Roman" w:cs="Times New Roman"/>
                <w:color w:val="000000"/>
              </w:rPr>
              <w:t>и</w:t>
            </w: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ксенотим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Y,Tb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…Lu)PO4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La3+…Gd3+ -0.104…0.094; Y3+ …Lu3+ -0.097…0.080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Ln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An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583415" w:rsidRPr="00D47E37" w:rsidTr="00616170">
        <w:trPr>
          <w:trHeight w:val="479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Ортофосфат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натрия-циркония NaZr2(PO4)3 и его аналоги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коснарит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лангбейнит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)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Na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+ - 0.098; Zr4+ - 0.082; P5+ - 0.035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K,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Rb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Cs,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Sr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Ln, An, Fe </w:t>
            </w:r>
          </w:p>
        </w:tc>
      </w:tr>
      <w:tr w:rsidR="00583415" w:rsidRPr="00D47E37" w:rsidTr="00616170">
        <w:trPr>
          <w:trHeight w:val="318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Циркон ZrSiO4 и торит ThSiO4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Zr4+ - 0.082, Si4+ - 0.039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Ln, An,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Nb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Ta,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Hf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</w:tr>
      <w:tr w:rsidR="00583415" w:rsidRPr="00616170" w:rsidTr="00616170">
        <w:trPr>
          <w:trHeight w:val="127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>Диоксид циркония ZrO2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стаб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.)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r w:rsidRPr="00616170">
              <w:rPr>
                <w:rFonts w:ascii="Times New Roman" w:hAnsi="Times New Roman" w:cs="Times New Roman"/>
                <w:color w:val="000000"/>
              </w:rPr>
              <w:t xml:space="preserve">Zr4+ - 0.082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Zr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Ln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An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</w:tc>
      </w:tr>
      <w:tr w:rsidR="00583415" w:rsidRPr="00D47E37" w:rsidTr="00616170">
        <w:trPr>
          <w:trHeight w:val="641"/>
        </w:trPr>
        <w:tc>
          <w:tcPr>
            <w:tcW w:w="4695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proofErr w:type="spellStart"/>
            <w:r w:rsidRPr="00616170">
              <w:rPr>
                <w:rFonts w:ascii="Times New Roman" w:hAnsi="Times New Roman" w:cs="Times New Roman"/>
                <w:color w:val="000000"/>
              </w:rPr>
              <w:t>Муратаит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 A3B2C6O22 A=Ca2+, Mn2+/3+, Ce3+/4+, REE3+, U4+; B = U4+, Zr4+, REE3+, Ti4+; C = Ti3+/4+, Al3+, Fe2+/3+, Si4+. </w:t>
            </w:r>
          </w:p>
        </w:tc>
        <w:tc>
          <w:tcPr>
            <w:tcW w:w="0" w:type="auto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Ca2+ -0.104;Mg2+ -0.074; Al3+ -0.057; Fe3+ -0.067; Ti4+ -0.064; Zr4+ - 0.082 </w:t>
            </w:r>
          </w:p>
        </w:tc>
        <w:tc>
          <w:tcPr>
            <w:tcW w:w="1640" w:type="dxa"/>
          </w:tcPr>
          <w:p w:rsidR="00583415" w:rsidRPr="00616170" w:rsidRDefault="00583415" w:rsidP="00616170">
            <w:pPr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 w:cs="Times New Roman"/>
                <w:color w:val="000000"/>
                <w:lang w:val="en-US"/>
              </w:rPr>
            </w:pPr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Na,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Ca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, Al, Ti, 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Mn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, Fe, Ni, Ln (</w:t>
            </w:r>
            <w:proofErr w:type="spellStart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>Ce,Nd</w:t>
            </w:r>
            <w:proofErr w:type="spellEnd"/>
            <w:r w:rsidRPr="00616170">
              <w:rPr>
                <w:rFonts w:ascii="Times New Roman" w:hAnsi="Times New Roman" w:cs="Times New Roman"/>
                <w:color w:val="000000"/>
                <w:lang w:val="en-US"/>
              </w:rPr>
              <w:t xml:space="preserve">), An </w:t>
            </w:r>
          </w:p>
        </w:tc>
      </w:tr>
    </w:tbl>
    <w:p w:rsidR="00583415" w:rsidRPr="00616170" w:rsidRDefault="00583415" w:rsidP="00616170">
      <w:pPr>
        <w:spacing w:after="0"/>
        <w:ind w:firstLine="709"/>
        <w:jc w:val="both"/>
        <w:rPr>
          <w:rFonts w:ascii="Times New Roman" w:hAnsi="Times New Roman" w:cs="Times New Roman"/>
          <w:sz w:val="28"/>
          <w:lang w:val="en-US"/>
        </w:rPr>
      </w:pPr>
    </w:p>
    <w:p w:rsidR="00A972B6" w:rsidRPr="00616170" w:rsidRDefault="00A972B6" w:rsidP="00616170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b/>
          <w:sz w:val="28"/>
          <w:szCs w:val="28"/>
        </w:rPr>
        <w:t>Методика испытаний</w:t>
      </w:r>
    </w:p>
    <w:p w:rsidR="006118DE" w:rsidRPr="00616170" w:rsidRDefault="002A4893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В исследованиях использовались образцы 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стеклокристаллических материалов, полученных из имитатора шлака с добавкой оксида самария, 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Sm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6118DE" w:rsidRPr="00616170">
        <w:rPr>
          <w:rFonts w:ascii="Times New Roman" w:hAnsi="Times New Roman" w:cs="Times New Roman"/>
          <w:sz w:val="28"/>
          <w:szCs w:val="28"/>
        </w:rPr>
        <w:t>, как имитатора трехвалентных актинидов (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Pu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Am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Cm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6118DE" w:rsidRPr="00616170">
        <w:rPr>
          <w:rFonts w:ascii="Times New Roman" w:hAnsi="Times New Roman" w:cs="Times New Roman"/>
          <w:sz w:val="28"/>
          <w:szCs w:val="28"/>
        </w:rPr>
        <w:t>)</w:t>
      </w:r>
      <w:r w:rsidR="00B37935" w:rsidRPr="00616170">
        <w:rPr>
          <w:rFonts w:ascii="Times New Roman" w:hAnsi="Times New Roman" w:cs="Times New Roman"/>
          <w:sz w:val="28"/>
          <w:szCs w:val="28"/>
        </w:rPr>
        <w:t xml:space="preserve">; 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оксида гафния, 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HfO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</w:rPr>
        <w:t>, как имитатора четырехвалентных актинидов (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NpO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PuO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6118DE" w:rsidRPr="0061617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118DE" w:rsidRPr="00616170">
        <w:rPr>
          <w:rFonts w:ascii="Times New Roman" w:hAnsi="Times New Roman" w:cs="Times New Roman"/>
          <w:sz w:val="28"/>
          <w:szCs w:val="28"/>
          <w:lang w:val="en-US"/>
        </w:rPr>
        <w:t>AmO</w:t>
      </w:r>
      <w:proofErr w:type="spellEnd"/>
      <w:r w:rsidR="006118DE"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B37935" w:rsidRPr="00616170">
        <w:rPr>
          <w:rFonts w:ascii="Times New Roman" w:hAnsi="Times New Roman" w:cs="Times New Roman"/>
          <w:sz w:val="28"/>
          <w:szCs w:val="28"/>
          <w:vertAlign w:val="subscript"/>
        </w:rPr>
        <w:t>)</w:t>
      </w:r>
      <w:r w:rsidR="00B37935" w:rsidRPr="00616170">
        <w:rPr>
          <w:rFonts w:ascii="Times New Roman" w:hAnsi="Times New Roman" w:cs="Times New Roman"/>
          <w:sz w:val="28"/>
          <w:szCs w:val="28"/>
        </w:rPr>
        <w:t xml:space="preserve">, </w:t>
      </w:r>
      <w:r w:rsidR="006118DE" w:rsidRPr="00616170">
        <w:rPr>
          <w:rFonts w:ascii="Times New Roman" w:hAnsi="Times New Roman" w:cs="Times New Roman"/>
          <w:sz w:val="28"/>
          <w:szCs w:val="28"/>
        </w:rPr>
        <w:t>оксида урана</w:t>
      </w:r>
    </w:p>
    <w:p w:rsidR="00B37935" w:rsidRPr="00616170" w:rsidRDefault="00B37935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16170">
        <w:rPr>
          <w:rFonts w:ascii="Times New Roman" w:hAnsi="Times New Roman" w:cs="Times New Roman"/>
          <w:sz w:val="28"/>
          <w:szCs w:val="28"/>
        </w:rPr>
        <w:t xml:space="preserve">Предварительно приготовленный имитатор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щлака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смешивали в заданных соотношениях с карбонатом натрия и кварцевым песком или с </w:t>
      </w:r>
      <w:r w:rsidRPr="00616170">
        <w:rPr>
          <w:rFonts w:ascii="Times New Roman" w:hAnsi="Times New Roman" w:cs="Times New Roman"/>
          <w:sz w:val="28"/>
          <w:szCs w:val="28"/>
        </w:rPr>
        <w:lastRenderedPageBreak/>
        <w:t xml:space="preserve">безводным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тетраборатом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натрия.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Смеси помещали в тигли из карбида кремния и проводили плавление в муфельной печи.</w:t>
      </w:r>
    </w:p>
    <w:p w:rsidR="00B37935" w:rsidRPr="00616170" w:rsidRDefault="00B37935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Были получены образцы двух видов: </w:t>
      </w:r>
      <w:r w:rsidR="00571F13" w:rsidRPr="00616170">
        <w:rPr>
          <w:rFonts w:ascii="Times New Roman" w:hAnsi="Times New Roman" w:cs="Times New Roman"/>
          <w:sz w:val="28"/>
          <w:szCs w:val="28"/>
        </w:rPr>
        <w:t>отожженные (</w:t>
      </w:r>
      <w:r w:rsidRPr="00616170">
        <w:rPr>
          <w:rFonts w:ascii="Times New Roman" w:hAnsi="Times New Roman" w:cs="Times New Roman"/>
          <w:sz w:val="28"/>
          <w:szCs w:val="28"/>
        </w:rPr>
        <w:t>медленно охлаж</w:t>
      </w:r>
      <w:r w:rsidR="00571F13" w:rsidRPr="00616170">
        <w:rPr>
          <w:rFonts w:ascii="Times New Roman" w:hAnsi="Times New Roman" w:cs="Times New Roman"/>
          <w:sz w:val="28"/>
          <w:szCs w:val="28"/>
        </w:rPr>
        <w:t>денные в печи) и закаленные (полученные путем слива расплава на металлический лист)</w:t>
      </w:r>
    </w:p>
    <w:p w:rsidR="00EA57B3" w:rsidRPr="00616170" w:rsidRDefault="00A972B6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Фазовый состав полученных материалов определяли на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рентгеновском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дифрактометре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ДРОН-4 (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Cu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Kα излучение). Микроструктуру образцов и локальный химический состав определяли на сканирующем электронном микроскопе JSM-5610LV с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энергодисперсионным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спектрометром JED-2300. </w:t>
      </w:r>
      <w:r w:rsidR="00EA57B3" w:rsidRPr="00616170">
        <w:rPr>
          <w:rFonts w:ascii="Times New Roman" w:hAnsi="Times New Roman" w:cs="Times New Roman"/>
          <w:sz w:val="28"/>
          <w:szCs w:val="28"/>
        </w:rPr>
        <w:t xml:space="preserve">Химическую устойчивость по отношению к воде определяли по методике РСТ-А [5], которая, в основном, соответствует ГОСТ </w:t>
      </w:r>
      <w:proofErr w:type="gramStart"/>
      <w:r w:rsidR="00EA57B3" w:rsidRPr="00616170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EA57B3" w:rsidRPr="00616170">
        <w:rPr>
          <w:rFonts w:ascii="Times New Roman" w:hAnsi="Times New Roman" w:cs="Times New Roman"/>
          <w:sz w:val="28"/>
          <w:szCs w:val="28"/>
        </w:rPr>
        <w:t xml:space="preserve"> 52126-2003 [7] для случая использования дробленых образцо</w:t>
      </w:r>
      <w:r w:rsidR="009E146C" w:rsidRPr="00616170">
        <w:rPr>
          <w:rFonts w:ascii="Times New Roman" w:hAnsi="Times New Roman" w:cs="Times New Roman"/>
          <w:sz w:val="28"/>
          <w:szCs w:val="28"/>
        </w:rPr>
        <w:t>в и проведения испытаний при 90</w:t>
      </w:r>
      <w:r w:rsidR="00616170" w:rsidRPr="00616170">
        <w:rPr>
          <w:rFonts w:ascii="Times New Roman" w:hAnsi="Times New Roman" w:cs="Times New Roman"/>
          <w:sz w:val="28"/>
          <w:szCs w:val="28"/>
        </w:rPr>
        <w:t>°</w:t>
      </w:r>
      <w:r w:rsidR="00EA57B3" w:rsidRPr="00616170">
        <w:rPr>
          <w:rFonts w:ascii="Times New Roman" w:hAnsi="Times New Roman" w:cs="Times New Roman"/>
          <w:sz w:val="28"/>
          <w:szCs w:val="28"/>
        </w:rPr>
        <w:t>С.</w:t>
      </w:r>
    </w:p>
    <w:p w:rsidR="00616170" w:rsidRDefault="00616170" w:rsidP="00616170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72B6" w:rsidRPr="00616170" w:rsidRDefault="00A972B6" w:rsidP="00616170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16170">
        <w:rPr>
          <w:rFonts w:ascii="Times New Roman" w:hAnsi="Times New Roman" w:cs="Times New Roman"/>
          <w:b/>
          <w:sz w:val="28"/>
          <w:szCs w:val="28"/>
        </w:rPr>
        <w:t>Результаты испытаний и обсуждение</w:t>
      </w:r>
    </w:p>
    <w:p w:rsidR="006118DE" w:rsidRPr="00616170" w:rsidRDefault="006118DE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>Резу</w:t>
      </w:r>
      <w:r w:rsidR="00B37935" w:rsidRPr="00616170">
        <w:rPr>
          <w:rFonts w:ascii="Times New Roman" w:hAnsi="Times New Roman" w:cs="Times New Roman"/>
          <w:sz w:val="28"/>
          <w:szCs w:val="28"/>
        </w:rPr>
        <w:t>льтаты рентгенофазового анализа</w:t>
      </w:r>
      <w:r w:rsidRPr="00616170">
        <w:rPr>
          <w:rFonts w:ascii="Times New Roman" w:hAnsi="Times New Roman" w:cs="Times New Roman"/>
          <w:sz w:val="28"/>
          <w:szCs w:val="28"/>
        </w:rPr>
        <w:t xml:space="preserve"> и сканирующей электронной микроскопии показывают, что, как медленно охлажденные, так и закаленные образцы, состоят из одних и тех же фаз, но первые лучше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раскристаллизованы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кристаллы имеют более крупный размер и правильную форму.</w:t>
      </w:r>
    </w:p>
    <w:p w:rsidR="00191E14" w:rsidRPr="00616170" w:rsidRDefault="006118DE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Процесс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остекловывания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шихтных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смесях из имитатора шлака и натрий-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дисиликатного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или натрий</w:t>
      </w:r>
      <w:r w:rsidR="00833F7B" w:rsidRPr="00616170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тетраборатного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флюса протекает через образование промежуточных фаз, главным образом,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силикофосфатов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, способных инкорпорировать </w:t>
      </w:r>
      <w:r w:rsidR="00571F13" w:rsidRPr="00616170">
        <w:rPr>
          <w:rFonts w:ascii="Times New Roman" w:hAnsi="Times New Roman" w:cs="Times New Roman"/>
          <w:sz w:val="28"/>
          <w:szCs w:val="28"/>
        </w:rPr>
        <w:t>элементы</w:t>
      </w:r>
      <w:r w:rsidRPr="00616170">
        <w:rPr>
          <w:rFonts w:ascii="Times New Roman" w:hAnsi="Times New Roman" w:cs="Times New Roman"/>
          <w:sz w:val="28"/>
          <w:szCs w:val="28"/>
        </w:rPr>
        <w:t>, рассматриваемы</w:t>
      </w:r>
      <w:r w:rsidR="00571F13" w:rsidRPr="00616170">
        <w:rPr>
          <w:rFonts w:ascii="Times New Roman" w:hAnsi="Times New Roman" w:cs="Times New Roman"/>
          <w:sz w:val="28"/>
          <w:szCs w:val="28"/>
        </w:rPr>
        <w:t>е</w:t>
      </w:r>
      <w:r w:rsidRPr="00616170">
        <w:rPr>
          <w:rFonts w:ascii="Times New Roman" w:hAnsi="Times New Roman" w:cs="Times New Roman"/>
          <w:sz w:val="28"/>
          <w:szCs w:val="28"/>
        </w:rPr>
        <w:t xml:space="preserve"> как имитатор</w:t>
      </w:r>
      <w:r w:rsidR="00571F13" w:rsidRPr="00616170">
        <w:rPr>
          <w:rFonts w:ascii="Times New Roman" w:hAnsi="Times New Roman" w:cs="Times New Roman"/>
          <w:sz w:val="28"/>
          <w:szCs w:val="28"/>
        </w:rPr>
        <w:t xml:space="preserve">ы </w:t>
      </w:r>
      <w:r w:rsidRPr="00616170">
        <w:rPr>
          <w:rFonts w:ascii="Times New Roman" w:hAnsi="Times New Roman" w:cs="Times New Roman"/>
          <w:sz w:val="28"/>
          <w:szCs w:val="28"/>
        </w:rPr>
        <w:t>актин</w:t>
      </w:r>
      <w:r w:rsidR="0072459B" w:rsidRPr="00616170">
        <w:rPr>
          <w:rFonts w:ascii="Times New Roman" w:hAnsi="Times New Roman" w:cs="Times New Roman"/>
          <w:sz w:val="28"/>
          <w:szCs w:val="28"/>
        </w:rPr>
        <w:t>о</w:t>
      </w:r>
      <w:r w:rsidRPr="00616170">
        <w:rPr>
          <w:rFonts w:ascii="Times New Roman" w:hAnsi="Times New Roman" w:cs="Times New Roman"/>
          <w:sz w:val="28"/>
          <w:szCs w:val="28"/>
        </w:rPr>
        <w:t>идов</w:t>
      </w:r>
      <w:r w:rsidR="0072459B" w:rsidRPr="00616170">
        <w:rPr>
          <w:rFonts w:ascii="Times New Roman" w:hAnsi="Times New Roman" w:cs="Times New Roman"/>
          <w:sz w:val="28"/>
          <w:szCs w:val="28"/>
        </w:rPr>
        <w:t>.</w:t>
      </w:r>
    </w:p>
    <w:p w:rsidR="0072459B" w:rsidRPr="00616170" w:rsidRDefault="00833F7B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 xml:space="preserve">Выделяющиеся в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стекломатрицах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кристаллы имеют размеры порядка десятков и сотен нанометров, редко достигая первых микрон. Подобные материалы, по структуре близкие к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ситаллам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при высоком содержании шлака обладающие высокой химической устойчивостью, могут </w:t>
      </w:r>
      <w:r w:rsidRPr="00616170">
        <w:rPr>
          <w:rFonts w:ascii="Times New Roman" w:hAnsi="Times New Roman" w:cs="Times New Roman"/>
          <w:sz w:val="28"/>
          <w:szCs w:val="28"/>
        </w:rPr>
        <w:lastRenderedPageBreak/>
        <w:t>рассматриваться как перспективные матрицы для долговременного хранения радиоактивного шлака.</w:t>
      </w:r>
    </w:p>
    <w:p w:rsidR="008806C6" w:rsidRPr="00616170" w:rsidRDefault="008806C6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Стекломатериалы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серий Na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16170">
        <w:rPr>
          <w:rFonts w:ascii="Times New Roman" w:hAnsi="Times New Roman" w:cs="Times New Roman"/>
          <w:sz w:val="28"/>
          <w:szCs w:val="28"/>
        </w:rPr>
        <w:t>Si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16170">
        <w:rPr>
          <w:rFonts w:ascii="Times New Roman" w:hAnsi="Times New Roman" w:cs="Times New Roman"/>
          <w:sz w:val="28"/>
          <w:szCs w:val="28"/>
        </w:rPr>
        <w:t>O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5</w:t>
      </w:r>
      <w:r w:rsidRPr="0061617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кальцинат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(шлак) и Na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16170">
        <w:rPr>
          <w:rFonts w:ascii="Times New Roman" w:hAnsi="Times New Roman" w:cs="Times New Roman"/>
          <w:sz w:val="28"/>
          <w:szCs w:val="28"/>
        </w:rPr>
        <w:t>В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616170">
        <w:rPr>
          <w:rFonts w:ascii="Times New Roman" w:hAnsi="Times New Roman" w:cs="Times New Roman"/>
          <w:sz w:val="28"/>
          <w:szCs w:val="28"/>
        </w:rPr>
        <w:t>O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7</w:t>
      </w:r>
      <w:r w:rsidRPr="00616170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кальцинат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при низком содержании шлака  остаются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рентгеноаморфными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>. При увеличении содержания шлака до 50 масс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материале с боратным флюсом (50B) появляется фаза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ларнита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>, Ca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16170">
        <w:rPr>
          <w:rFonts w:ascii="Times New Roman" w:hAnsi="Times New Roman" w:cs="Times New Roman"/>
          <w:sz w:val="28"/>
          <w:szCs w:val="28"/>
        </w:rPr>
        <w:t>SiO</w:t>
      </w:r>
      <w:r w:rsidRPr="0061617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616170">
        <w:rPr>
          <w:rFonts w:ascii="Times New Roman" w:hAnsi="Times New Roman" w:cs="Times New Roman"/>
          <w:sz w:val="28"/>
          <w:szCs w:val="28"/>
        </w:rPr>
        <w:t xml:space="preserve">, а в материале с силикатным флюсом (50Si) также и нефелин. При 75%-ном содержании шлака в материале с силикатным флюсом (75Si) фаза нефелина становится доминирующей, а второстепенными –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ларнит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, фаза со структурой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бритолита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шпинель типа магнетита, а в материале с боратным флюсом (75B) фаза со структурой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бритолита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является основной. При 85 и 100%-ном содержании шлака в материалах, как с силикатным (85Si) и с боратным флюсом (85B), так и в плавленом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кальцинате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(шлаке - MS) фаза нефелина является основной, а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бритолит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магнетит – дополнительными.</w:t>
      </w:r>
    </w:p>
    <w:p w:rsidR="00DF0BE9" w:rsidRPr="00616170" w:rsidRDefault="00DF0BE9" w:rsidP="006161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Стекломатериалы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>, содержащие имитатор шлака в количестве до 50 масс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%,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 с боратным флюсом – до 85 масс.%, даже после отжига плохо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раскристаллизованы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>, доля кристаллической составляющей не превышает 5</w:t>
      </w:r>
      <w:r w:rsidR="00F91AAB">
        <w:rPr>
          <w:rFonts w:ascii="Times New Roman" w:hAnsi="Times New Roman" w:cs="Times New Roman"/>
          <w:sz w:val="28"/>
          <w:szCs w:val="28"/>
        </w:rPr>
        <w:t>–</w:t>
      </w:r>
      <w:r w:rsidRPr="00616170">
        <w:rPr>
          <w:rFonts w:ascii="Times New Roman" w:hAnsi="Times New Roman" w:cs="Times New Roman"/>
          <w:sz w:val="28"/>
          <w:szCs w:val="28"/>
        </w:rPr>
        <w:t xml:space="preserve">10 об.%, а размеры кристаллов меньше диаметра электронного зонда, что не позволяет сколько-нибудь точно определить их химический состав.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На электронных микрофотог</w:t>
      </w:r>
      <w:r w:rsidR="00616170">
        <w:rPr>
          <w:rFonts w:ascii="Times New Roman" w:hAnsi="Times New Roman" w:cs="Times New Roman"/>
          <w:sz w:val="28"/>
          <w:szCs w:val="28"/>
        </w:rPr>
        <w:t xml:space="preserve">рафиях образца с 75Si (рисунок </w:t>
      </w:r>
      <w:r w:rsidRPr="00616170">
        <w:rPr>
          <w:rFonts w:ascii="Times New Roman" w:hAnsi="Times New Roman" w:cs="Times New Roman"/>
          <w:sz w:val="28"/>
          <w:szCs w:val="28"/>
        </w:rPr>
        <w:t xml:space="preserve">1, </w:t>
      </w:r>
      <w:r w:rsidRPr="00616170">
        <w:rPr>
          <w:rFonts w:ascii="Times New Roman" w:hAnsi="Times New Roman" w:cs="Times New Roman"/>
          <w:i/>
          <w:sz w:val="28"/>
          <w:szCs w:val="28"/>
        </w:rPr>
        <w:t>1</w:t>
      </w:r>
      <w:r w:rsidRPr="00616170">
        <w:rPr>
          <w:rFonts w:ascii="Times New Roman" w:hAnsi="Times New Roman" w:cs="Times New Roman"/>
          <w:sz w:val="28"/>
          <w:szCs w:val="28"/>
        </w:rPr>
        <w:t xml:space="preserve"> и 2) достаточно хорошо различимы распределенные в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ликвирующей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стеклофазе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удлинненные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более темные и более светлые </w:t>
      </w:r>
      <w:r w:rsidR="00F91AAB">
        <w:rPr>
          <w:rFonts w:ascii="Times New Roman" w:hAnsi="Times New Roman" w:cs="Times New Roman"/>
          <w:sz w:val="28"/>
          <w:szCs w:val="28"/>
        </w:rPr>
        <w:br/>
      </w:r>
      <w:r w:rsidRPr="00616170">
        <w:rPr>
          <w:rFonts w:ascii="Times New Roman" w:hAnsi="Times New Roman" w:cs="Times New Roman"/>
          <w:sz w:val="28"/>
          <w:szCs w:val="28"/>
        </w:rPr>
        <w:t xml:space="preserve">кристаллы, которые могут быть отнесены, соответственно, к нефелину </w:t>
      </w:r>
      <w:r w:rsidR="00F91AAB">
        <w:rPr>
          <w:rFonts w:ascii="Times New Roman" w:hAnsi="Times New Roman" w:cs="Times New Roman"/>
          <w:sz w:val="28"/>
          <w:szCs w:val="28"/>
        </w:rPr>
        <w:br/>
      </w:r>
      <w:r w:rsidRPr="00616170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бритолиту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, чьи составы хорошо пересчитываются на </w:t>
      </w:r>
      <w:r w:rsidR="00F91AAB">
        <w:rPr>
          <w:rFonts w:ascii="Times New Roman" w:hAnsi="Times New Roman" w:cs="Times New Roman"/>
          <w:sz w:val="28"/>
          <w:szCs w:val="28"/>
        </w:rPr>
        <w:br/>
      </w:r>
      <w:r w:rsidRPr="00616170">
        <w:rPr>
          <w:rFonts w:ascii="Times New Roman" w:hAnsi="Times New Roman" w:cs="Times New Roman"/>
          <w:sz w:val="28"/>
          <w:szCs w:val="28"/>
        </w:rPr>
        <w:t>формулы Na0.69K0.19Ca0.12 Sm0.01Al0.82Fe0.11Si1.00P0.07O4.08 и (Na2.82K0.68Ca2.04Fe2.57Al1.72Sm0.17)(Si4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52P0.70 Al0.78)O26-x.</w:t>
      </w:r>
      <w:proofErr w:type="gramEnd"/>
    </w:p>
    <w:p w:rsidR="00B25490" w:rsidRPr="00616170" w:rsidRDefault="00B25490" w:rsidP="00616170">
      <w:pPr>
        <w:pStyle w:val="Default"/>
        <w:spacing w:line="360" w:lineRule="auto"/>
        <w:jc w:val="both"/>
        <w:rPr>
          <w:sz w:val="28"/>
          <w:szCs w:val="28"/>
        </w:rPr>
      </w:pPr>
    </w:p>
    <w:p w:rsidR="00A972B6" w:rsidRPr="00616170" w:rsidRDefault="00BE2829" w:rsidP="006161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481716" wp14:editId="21AA7059">
            <wp:extent cx="5760000" cy="579334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57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8CA" w:rsidRPr="00616170" w:rsidRDefault="00B25490" w:rsidP="00616170">
      <w:pPr>
        <w:spacing w:after="0" w:line="360" w:lineRule="auto"/>
        <w:ind w:firstLine="142"/>
        <w:jc w:val="center"/>
        <w:rPr>
          <w:rFonts w:ascii="Times New Roman" w:hAnsi="Times New Roman" w:cs="Times New Roman"/>
          <w:sz w:val="24"/>
          <w:szCs w:val="28"/>
        </w:rPr>
      </w:pPr>
      <w:r w:rsidRPr="00616170">
        <w:rPr>
          <w:rFonts w:ascii="Times New Roman" w:hAnsi="Times New Roman" w:cs="Times New Roman"/>
          <w:sz w:val="24"/>
          <w:szCs w:val="28"/>
        </w:rPr>
        <w:t>Рис</w:t>
      </w:r>
      <w:r w:rsidR="00616170" w:rsidRPr="00616170">
        <w:rPr>
          <w:rFonts w:ascii="Times New Roman" w:hAnsi="Times New Roman" w:cs="Times New Roman"/>
          <w:sz w:val="24"/>
          <w:szCs w:val="28"/>
        </w:rPr>
        <w:t>.</w:t>
      </w:r>
      <w:r w:rsidRPr="00616170">
        <w:rPr>
          <w:rFonts w:ascii="Times New Roman" w:hAnsi="Times New Roman" w:cs="Times New Roman"/>
          <w:sz w:val="24"/>
          <w:szCs w:val="28"/>
        </w:rPr>
        <w:t xml:space="preserve"> </w:t>
      </w:r>
      <w:r w:rsidR="00297FA9" w:rsidRPr="00616170">
        <w:rPr>
          <w:rFonts w:ascii="Times New Roman" w:hAnsi="Times New Roman" w:cs="Times New Roman"/>
          <w:sz w:val="24"/>
          <w:szCs w:val="28"/>
        </w:rPr>
        <w:t>1</w:t>
      </w:r>
      <w:r w:rsidR="00616170" w:rsidRPr="00616170">
        <w:rPr>
          <w:rFonts w:ascii="Times New Roman" w:hAnsi="Times New Roman" w:cs="Times New Roman"/>
          <w:sz w:val="24"/>
          <w:szCs w:val="28"/>
        </w:rPr>
        <w:t xml:space="preserve"> –</w:t>
      </w:r>
      <w:r w:rsidR="00297FA9" w:rsidRPr="00616170">
        <w:rPr>
          <w:rFonts w:ascii="Times New Roman" w:hAnsi="Times New Roman" w:cs="Times New Roman"/>
          <w:sz w:val="24"/>
          <w:szCs w:val="28"/>
        </w:rPr>
        <w:t xml:space="preserve"> </w:t>
      </w:r>
      <w:r w:rsidR="008E38CA" w:rsidRPr="00616170">
        <w:rPr>
          <w:rFonts w:ascii="Times New Roman" w:hAnsi="Times New Roman" w:cs="Times New Roman"/>
          <w:sz w:val="24"/>
          <w:szCs w:val="28"/>
        </w:rPr>
        <w:t xml:space="preserve">СЭМ изображения образцов 75Si (1,2), 75B (3,4), 85Si (5-7), 85B (8,9) </w:t>
      </w:r>
      <w:r w:rsidR="00616170">
        <w:rPr>
          <w:rFonts w:ascii="Times New Roman" w:hAnsi="Times New Roman" w:cs="Times New Roman"/>
          <w:sz w:val="24"/>
          <w:szCs w:val="28"/>
        </w:rPr>
        <w:br/>
      </w:r>
      <w:r w:rsidR="008E38CA" w:rsidRPr="00616170">
        <w:rPr>
          <w:rFonts w:ascii="Times New Roman" w:hAnsi="Times New Roman" w:cs="Times New Roman"/>
          <w:sz w:val="24"/>
          <w:szCs w:val="28"/>
        </w:rPr>
        <w:t>и MS (10-12)</w:t>
      </w:r>
    </w:p>
    <w:p w:rsidR="00B25490" w:rsidRPr="00616170" w:rsidRDefault="00B25490" w:rsidP="00616170">
      <w:pPr>
        <w:spacing w:after="0"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</w:p>
    <w:p w:rsidR="00B25490" w:rsidRPr="00616170" w:rsidRDefault="00B25490" w:rsidP="00616170">
      <w:pPr>
        <w:pStyle w:val="Default"/>
        <w:spacing w:line="360" w:lineRule="auto"/>
        <w:ind w:firstLine="709"/>
        <w:jc w:val="both"/>
        <w:rPr>
          <w:color w:val="auto"/>
          <w:sz w:val="28"/>
          <w:szCs w:val="28"/>
        </w:rPr>
      </w:pPr>
    </w:p>
    <w:p w:rsidR="00B25490" w:rsidRPr="00616170" w:rsidRDefault="00B25490" w:rsidP="006161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noProof/>
          <w:sz w:val="28"/>
          <w:szCs w:val="28"/>
          <w:lang w:eastAsia="ru-RU"/>
        </w:rPr>
        <w:drawing>
          <wp:inline distT="0" distB="0" distL="0" distR="0" wp14:anchorId="22A4D981" wp14:editId="2938F52B">
            <wp:extent cx="5630333" cy="3988974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823" cy="3992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5490" w:rsidRPr="00616170" w:rsidRDefault="00B25490" w:rsidP="00616170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616170">
        <w:rPr>
          <w:rFonts w:ascii="Times New Roman" w:hAnsi="Times New Roman" w:cs="Times New Roman"/>
          <w:sz w:val="24"/>
          <w:szCs w:val="28"/>
        </w:rPr>
        <w:t>Рис</w:t>
      </w:r>
      <w:r w:rsidR="00616170" w:rsidRPr="00616170">
        <w:rPr>
          <w:rFonts w:ascii="Times New Roman" w:hAnsi="Times New Roman" w:cs="Times New Roman"/>
          <w:sz w:val="24"/>
          <w:szCs w:val="28"/>
        </w:rPr>
        <w:t>.</w:t>
      </w:r>
      <w:r w:rsidRPr="00616170">
        <w:rPr>
          <w:rFonts w:ascii="Times New Roman" w:hAnsi="Times New Roman" w:cs="Times New Roman"/>
          <w:sz w:val="24"/>
          <w:szCs w:val="28"/>
        </w:rPr>
        <w:t xml:space="preserve"> 2</w:t>
      </w:r>
      <w:r w:rsidR="00616170" w:rsidRPr="00616170">
        <w:rPr>
          <w:rFonts w:ascii="Times New Roman" w:hAnsi="Times New Roman" w:cs="Times New Roman"/>
          <w:sz w:val="24"/>
          <w:szCs w:val="28"/>
        </w:rPr>
        <w:t xml:space="preserve"> –</w:t>
      </w:r>
      <w:r w:rsidRPr="00616170">
        <w:rPr>
          <w:rFonts w:ascii="Times New Roman" w:hAnsi="Times New Roman" w:cs="Times New Roman"/>
          <w:sz w:val="24"/>
          <w:szCs w:val="28"/>
        </w:rPr>
        <w:t xml:space="preserve"> Рентген-</w:t>
      </w:r>
      <w:proofErr w:type="spellStart"/>
      <w:r w:rsidRPr="00616170">
        <w:rPr>
          <w:rFonts w:ascii="Times New Roman" w:hAnsi="Times New Roman" w:cs="Times New Roman"/>
          <w:sz w:val="24"/>
          <w:szCs w:val="28"/>
        </w:rPr>
        <w:t>дифрактограммы</w:t>
      </w:r>
      <w:proofErr w:type="spellEnd"/>
      <w:r w:rsidRPr="00616170">
        <w:rPr>
          <w:rFonts w:ascii="Times New Roman" w:hAnsi="Times New Roman" w:cs="Times New Roman"/>
          <w:sz w:val="24"/>
          <w:szCs w:val="28"/>
        </w:rPr>
        <w:t xml:space="preserve"> закаленных (слева) и медленно</w:t>
      </w:r>
      <w:r w:rsidR="00500762" w:rsidRPr="00616170">
        <w:rPr>
          <w:rFonts w:ascii="Times New Roman" w:hAnsi="Times New Roman" w:cs="Times New Roman"/>
          <w:sz w:val="24"/>
          <w:szCs w:val="28"/>
        </w:rPr>
        <w:t xml:space="preserve"> </w:t>
      </w:r>
      <w:r w:rsidRPr="00616170">
        <w:rPr>
          <w:rFonts w:ascii="Times New Roman" w:hAnsi="Times New Roman" w:cs="Times New Roman"/>
          <w:sz w:val="24"/>
          <w:szCs w:val="28"/>
        </w:rPr>
        <w:t>охлажденных материалов (справа)</w:t>
      </w:r>
    </w:p>
    <w:p w:rsidR="00B25490" w:rsidRPr="00616170" w:rsidRDefault="00B25490" w:rsidP="006161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25490" w:rsidRPr="00616170" w:rsidRDefault="00B25490" w:rsidP="006161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В изученных нами материалах фаза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бритолита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аккумулирует самарий (имитатор трехвалентных актинидов, в частности Pu3+, Am3+, Cm3+, и лантанидов). </w:t>
      </w:r>
    </w:p>
    <w:p w:rsidR="00DF0BE9" w:rsidRPr="00616170" w:rsidRDefault="00DF0BE9" w:rsidP="006161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В системе с силикатным флюсом нормированные выходы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Na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Si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Sm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снижаются при увеличении содержания шлака в закаленных и медленно охлажденных материалах от 75 до 90 масс.%. В системе с боратным флюсом разница в величинах норми</w:t>
      </w:r>
      <w:r w:rsidR="00C531B3" w:rsidRPr="00616170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ованных выходов элементов между закаленными и медленно охлажденными образцами более заметна. В целом, нормированные выходы B,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Na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и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Si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из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шлакосодержащих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стеклокерамик намного меньше, чем положено по стандарту EPA5 и сравнимы с величинами, найденными для стекол с имитаторами ВАО SRNL, в частности, разработанными для иммобилизации высокоалюминатных ВАО SB46 (табл. 2).</w:t>
      </w:r>
    </w:p>
    <w:p w:rsidR="00F91AAB" w:rsidRPr="00F91AAB" w:rsidRDefault="00F91AAB" w:rsidP="00F91AAB">
      <w:pPr>
        <w:autoSpaceDE w:val="0"/>
        <w:autoSpaceDN w:val="0"/>
        <w:adjustRightInd w:val="0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</w:t>
      </w:r>
    </w:p>
    <w:p w:rsidR="00B25490" w:rsidRPr="00F91AAB" w:rsidRDefault="00B25490" w:rsidP="00F91AA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91AAB">
        <w:rPr>
          <w:rFonts w:ascii="Times New Roman" w:hAnsi="Times New Roman" w:cs="Times New Roman"/>
          <w:sz w:val="24"/>
          <w:szCs w:val="24"/>
        </w:rPr>
        <w:t xml:space="preserve">Результаты испытаний по методике PCT-A самарий-содержащих </w:t>
      </w:r>
      <w:r w:rsidR="00E12213" w:rsidRPr="00F91AAB">
        <w:rPr>
          <w:rFonts w:ascii="Times New Roman" w:hAnsi="Times New Roman" w:cs="Times New Roman"/>
          <w:sz w:val="24"/>
          <w:szCs w:val="24"/>
        </w:rPr>
        <w:t xml:space="preserve">образцов </w:t>
      </w:r>
      <w:r w:rsidR="00F91AAB">
        <w:rPr>
          <w:rFonts w:ascii="Times New Roman" w:hAnsi="Times New Roman" w:cs="Times New Roman"/>
          <w:sz w:val="24"/>
          <w:szCs w:val="24"/>
        </w:rPr>
        <w:br/>
      </w:r>
      <w:r w:rsidR="00E12213" w:rsidRPr="00F91AAB">
        <w:rPr>
          <w:rFonts w:ascii="Times New Roman" w:hAnsi="Times New Roman" w:cs="Times New Roman"/>
          <w:sz w:val="24"/>
          <w:szCs w:val="24"/>
        </w:rPr>
        <w:t>с различным содержанием шлака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559"/>
        <w:gridCol w:w="1063"/>
        <w:gridCol w:w="1063"/>
        <w:gridCol w:w="1063"/>
        <w:gridCol w:w="1063"/>
      </w:tblGrid>
      <w:tr w:rsidR="00B25490" w:rsidRPr="00F91AAB" w:rsidTr="00F91AAB">
        <w:trPr>
          <w:trHeight w:val="295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Образец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Содержание шлака, масс.%</w:t>
            </w:r>
          </w:p>
        </w:tc>
        <w:tc>
          <w:tcPr>
            <w:tcW w:w="4252" w:type="dxa"/>
            <w:gridSpan w:val="4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Нормированный выход, </w:t>
            </w:r>
            <w:proofErr w:type="gram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proofErr w:type="gramEnd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/л</w:t>
            </w:r>
          </w:p>
        </w:tc>
      </w:tr>
      <w:tr w:rsidR="008978BC" w:rsidRPr="00F91AAB" w:rsidTr="00F91AAB">
        <w:trPr>
          <w:trHeight w:val="157"/>
        </w:trPr>
        <w:tc>
          <w:tcPr>
            <w:tcW w:w="4820" w:type="dxa"/>
            <w:gridSpan w:val="2"/>
          </w:tcPr>
          <w:p w:rsidR="008978BC" w:rsidRPr="00F91AAB" w:rsidRDefault="008978BC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63" w:type="dxa"/>
          </w:tcPr>
          <w:p w:rsidR="008978BC" w:rsidRPr="00F91AAB" w:rsidRDefault="008978BC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</w:p>
        </w:tc>
        <w:tc>
          <w:tcPr>
            <w:tcW w:w="1063" w:type="dxa"/>
          </w:tcPr>
          <w:p w:rsidR="008978BC" w:rsidRPr="00F91AAB" w:rsidRDefault="008978BC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Na</w:t>
            </w:r>
            <w:proofErr w:type="spellEnd"/>
          </w:p>
        </w:tc>
        <w:tc>
          <w:tcPr>
            <w:tcW w:w="1063" w:type="dxa"/>
          </w:tcPr>
          <w:p w:rsidR="008978BC" w:rsidRPr="00F91AAB" w:rsidRDefault="008978BC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Si</w:t>
            </w:r>
            <w:proofErr w:type="spellEnd"/>
          </w:p>
        </w:tc>
        <w:tc>
          <w:tcPr>
            <w:tcW w:w="1063" w:type="dxa"/>
          </w:tcPr>
          <w:p w:rsidR="008978BC" w:rsidRPr="00F91AAB" w:rsidRDefault="008978BC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Sm</w:t>
            </w:r>
            <w:proofErr w:type="spellEnd"/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75Si,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1.75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0.25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75Si,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2.48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1.73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0.24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85Si,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1.58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1.32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0.20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85Si,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1.30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0.21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90Si,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0.12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90Si,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1.56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1.03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0.10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MS,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2.03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0.64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0.08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MS,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2.05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0.60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75B,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5.55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3.16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0.34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75B,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5.77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3.26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0.30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85B,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2.54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0.26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85B,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6.23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4.32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5.47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0.22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90B, закалка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0.84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1.67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1.09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0.17</w:t>
            </w:r>
          </w:p>
        </w:tc>
      </w:tr>
      <w:tr w:rsidR="00B25490" w:rsidRPr="00F91AAB" w:rsidTr="00F91AAB">
        <w:trPr>
          <w:trHeight w:val="157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90B, медленное охлаждение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2.11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3.73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0.15</w:t>
            </w:r>
          </w:p>
        </w:tc>
      </w:tr>
      <w:tr w:rsidR="00B25490" w:rsidRPr="00F91AAB" w:rsidTr="00F91AAB">
        <w:trPr>
          <w:trHeight w:val="173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SB4-60 (стенд)6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0,57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0,32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B25490" w:rsidRPr="00F91AAB" w:rsidTr="00F91AAB">
        <w:trPr>
          <w:trHeight w:val="173"/>
        </w:trPr>
        <w:tc>
          <w:tcPr>
            <w:tcW w:w="3261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SB4-50 (промышленная)6 </w:t>
            </w:r>
          </w:p>
        </w:tc>
        <w:tc>
          <w:tcPr>
            <w:tcW w:w="1559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0,60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0,34</w:t>
            </w:r>
          </w:p>
        </w:tc>
        <w:tc>
          <w:tcPr>
            <w:tcW w:w="1063" w:type="dxa"/>
          </w:tcPr>
          <w:p w:rsidR="00B25490" w:rsidRPr="00F91AAB" w:rsidRDefault="00B25490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EF2705" w:rsidRPr="00F91AAB" w:rsidTr="00F91AAB">
        <w:trPr>
          <w:trHeight w:val="173"/>
        </w:trPr>
        <w:tc>
          <w:tcPr>
            <w:tcW w:w="3261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Стандарт EA (США)5 </w:t>
            </w:r>
          </w:p>
        </w:tc>
        <w:tc>
          <w:tcPr>
            <w:tcW w:w="1559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63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18.57</w:t>
            </w:r>
          </w:p>
        </w:tc>
        <w:tc>
          <w:tcPr>
            <w:tcW w:w="1063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13.73</w:t>
            </w:r>
          </w:p>
        </w:tc>
        <w:tc>
          <w:tcPr>
            <w:tcW w:w="1063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3.92</w:t>
            </w:r>
          </w:p>
        </w:tc>
        <w:tc>
          <w:tcPr>
            <w:tcW w:w="1063" w:type="dxa"/>
          </w:tcPr>
          <w:p w:rsidR="00EF2705" w:rsidRPr="00F91AAB" w:rsidRDefault="00EF2705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B25490" w:rsidRPr="00616170" w:rsidRDefault="00B25490" w:rsidP="006161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2213" w:rsidRDefault="006E42CC" w:rsidP="00F91AAB">
      <w:pPr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По данным рентгенофазового анализа и электронной микроскопии образцов,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допированных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оксидом гафния, материал, полученный закалкой расплава, образован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стеклофазой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и распределенными в ней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наноразмерными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(от десятков до сотен нанометров) кристаллами фаз типа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нагельшмидтита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, в котором часть ионов Ca2+ замещена на равные количества ионов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Na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+ и Al3+ - Na2Ca3Al2(PO4)2(SiO4)2, гематита (Fe2O3) и примеси шпинели,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по-види-мому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, магнетитового типа (Fe3O4) – рис. 3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, слева. Материал, полученный медленным охлаждением расплава (отожженный) состоит, в основном, из тех же фаз, но в нем в незначительном количестве присутствует нефелин, повышается содержание шпинели, а Fe2O3 кристаллизуется в другой модификации (рис. 3, справа). Также присутствуют следы HfO2. Этот материал несколько лучше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раскристаллизован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, чем закаленный, но и в нем максимальный размер кристаллов не превышает микрон.</w:t>
      </w:r>
    </w:p>
    <w:p w:rsidR="006E42CC" w:rsidRPr="00616170" w:rsidRDefault="006E42CC" w:rsidP="00F91AAB">
      <w:pPr>
        <w:autoSpaceDE w:val="0"/>
        <w:autoSpaceDN w:val="0"/>
        <w:adjustRightInd w:val="0"/>
        <w:spacing w:after="0" w:line="33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9223B28" wp14:editId="01441A6B">
            <wp:extent cx="5580000" cy="4496832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000" cy="4496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2CC" w:rsidRPr="00F91AAB" w:rsidRDefault="006E42CC" w:rsidP="00F91AA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4"/>
          <w:szCs w:val="28"/>
        </w:rPr>
      </w:pPr>
      <w:r w:rsidRPr="00F91AAB">
        <w:rPr>
          <w:rFonts w:ascii="Times New Roman" w:hAnsi="Times New Roman" w:cs="Times New Roman"/>
          <w:color w:val="000000"/>
          <w:sz w:val="24"/>
          <w:szCs w:val="28"/>
        </w:rPr>
        <w:t>Рис</w:t>
      </w:r>
      <w:r w:rsidR="00F91AAB" w:rsidRPr="00F91AAB">
        <w:rPr>
          <w:rFonts w:ascii="Times New Roman" w:hAnsi="Times New Roman" w:cs="Times New Roman"/>
          <w:color w:val="000000"/>
          <w:sz w:val="24"/>
          <w:szCs w:val="28"/>
        </w:rPr>
        <w:t>.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3 – Рентген-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дифрактограммы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закаленных (слева) и отожженных (справа) образцов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шлакосодержащих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стекломатериалов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,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допированных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гафнием. Н – гематит, NCP –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ортофосфат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натрия-кальция (NaCaPO</w:t>
      </w:r>
      <w:r w:rsidRPr="00F91AAB">
        <w:rPr>
          <w:rFonts w:ascii="Times New Roman" w:hAnsi="Times New Roman" w:cs="Times New Roman"/>
          <w:color w:val="000000"/>
          <w:sz w:val="24"/>
          <w:szCs w:val="28"/>
          <w:vertAlign w:val="subscript"/>
        </w:rPr>
        <w:t>4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>), NCS – натрий-кальций силикат (Na</w:t>
      </w:r>
      <w:r w:rsidRPr="00F91AAB">
        <w:rPr>
          <w:rFonts w:ascii="Times New Roman" w:hAnsi="Times New Roman" w:cs="Times New Roman"/>
          <w:color w:val="000000"/>
          <w:sz w:val="24"/>
          <w:szCs w:val="28"/>
          <w:vertAlign w:val="subscript"/>
        </w:rPr>
        <w:t>2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>Ca</w:t>
      </w:r>
      <w:r w:rsidRPr="00F91AAB">
        <w:rPr>
          <w:rFonts w:ascii="Times New Roman" w:hAnsi="Times New Roman" w:cs="Times New Roman"/>
          <w:color w:val="000000"/>
          <w:sz w:val="24"/>
          <w:szCs w:val="28"/>
          <w:vertAlign w:val="subscript"/>
        </w:rPr>
        <w:t>2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>Si</w:t>
      </w:r>
      <w:r w:rsidRPr="00F91AAB">
        <w:rPr>
          <w:rFonts w:ascii="Times New Roman" w:hAnsi="Times New Roman" w:cs="Times New Roman"/>
          <w:color w:val="000000"/>
          <w:sz w:val="24"/>
          <w:szCs w:val="28"/>
          <w:vertAlign w:val="subscript"/>
        </w:rPr>
        <w:t>3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>O</w:t>
      </w:r>
      <w:r w:rsidRPr="00F91AAB">
        <w:rPr>
          <w:rFonts w:ascii="Times New Roman" w:hAnsi="Times New Roman" w:cs="Times New Roman"/>
          <w:color w:val="000000"/>
          <w:sz w:val="24"/>
          <w:szCs w:val="28"/>
          <w:vertAlign w:val="subscript"/>
        </w:rPr>
        <w:t>9</w:t>
      </w:r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),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Ne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– нефелин,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Ng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 xml:space="preserve"> – </w:t>
      </w:r>
      <w:proofErr w:type="spellStart"/>
      <w:r w:rsidRPr="00F91AAB">
        <w:rPr>
          <w:rFonts w:ascii="Times New Roman" w:hAnsi="Times New Roman" w:cs="Times New Roman"/>
          <w:color w:val="000000"/>
          <w:sz w:val="24"/>
          <w:szCs w:val="28"/>
        </w:rPr>
        <w:t>нагельшмидтит</w:t>
      </w:r>
      <w:proofErr w:type="spellEnd"/>
      <w:r w:rsidRPr="00F91AAB">
        <w:rPr>
          <w:rFonts w:ascii="Times New Roman" w:hAnsi="Times New Roman" w:cs="Times New Roman"/>
          <w:color w:val="000000"/>
          <w:sz w:val="24"/>
          <w:szCs w:val="28"/>
        </w:rPr>
        <w:t>, О – оксид гафния, Q – кварц, S – шпинель</w:t>
      </w:r>
    </w:p>
    <w:p w:rsidR="009B6A5B" w:rsidRPr="00616170" w:rsidRDefault="009B6A5B" w:rsidP="00F91AAB">
      <w:pPr>
        <w:autoSpaceDE w:val="0"/>
        <w:autoSpaceDN w:val="0"/>
        <w:adjustRightInd w:val="0"/>
        <w:spacing w:after="0" w:line="336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6E42CC" w:rsidRPr="00616170" w:rsidRDefault="006E42CC" w:rsidP="00F91AAB">
      <w:pPr>
        <w:autoSpaceDE w:val="0"/>
        <w:autoSpaceDN w:val="0"/>
        <w:adjustRightInd w:val="0"/>
        <w:spacing w:after="0" w:line="33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При отжиге </w:t>
      </w:r>
      <w:proofErr w:type="spellStart"/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выкристаллизо-вывается</w:t>
      </w:r>
      <w:proofErr w:type="spellEnd"/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нефелин, который становится главной фазой, а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нагельшмидтит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– второстепенной. Минорными фазами являются гематит, шпинель и оксид гафния (рис. 5, справа). При дальнейшем разбавлении шлака натрий-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дисиликатным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флюсом материалы (75Si и 50Si), как после закалки, так и после отжига, становятся более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аморфны-ми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. В закаленных образцах основной фазой становится фосфат натрия-кальция NaCa-PO4 (рис. 3, слева), а минорными – нефелин и оксид гафния. Отожженные образцы имеют примерно такой же фазовый состав, плохо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раскристаллизованы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, а по текстуре подобны двум предыдущим </w:t>
      </w:r>
      <w:r w:rsidR="00F91AA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(рис. 3). В закаленных образцах при содержании натрий-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тетраборатного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флюса 15 (85В) и 25 масс.% (75В) </w:t>
      </w:r>
      <w:proofErr w:type="spellStart"/>
      <w:r w:rsidR="00F91AAB">
        <w:rPr>
          <w:rFonts w:ascii="Times New Roman" w:hAnsi="Times New Roman" w:cs="Times New Roman"/>
          <w:color w:val="000000"/>
          <w:sz w:val="28"/>
          <w:szCs w:val="28"/>
        </w:rPr>
        <w:t>нагельшмидтит</w:t>
      </w:r>
      <w:proofErr w:type="spellEnd"/>
      <w:r w:rsidR="00F91AAB">
        <w:rPr>
          <w:rFonts w:ascii="Times New Roman" w:hAnsi="Times New Roman" w:cs="Times New Roman"/>
          <w:color w:val="000000"/>
          <w:sz w:val="28"/>
          <w:szCs w:val="28"/>
        </w:rPr>
        <w:t xml:space="preserve"> остается практиче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ски единственной кристаллической фазой (рис. 3, слева), а образец 50В является аморфным. Отожженный образец 85В хорошо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раскристаллизован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и имеет достаточно сложный фазовый состав (рис. 5, справа). Основной фазой является нефелин, </w:t>
      </w:r>
      <w:proofErr w:type="spellStart"/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второ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-степенными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–</w:t>
      </w:r>
      <w:r w:rsidR="00C531B3"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шпинель и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нагельшмидтит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, минорные фазы – гематит и оксид гафния.</w:t>
      </w:r>
    </w:p>
    <w:p w:rsidR="00EF2705" w:rsidRPr="00616170" w:rsidRDefault="006E42CC" w:rsidP="00F91AAB">
      <w:pPr>
        <w:autoSpaceDE w:val="0"/>
        <w:autoSpaceDN w:val="0"/>
        <w:adjustRightInd w:val="0"/>
        <w:spacing w:after="0" w:line="336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>Наименьшие величины нормированного вых</w:t>
      </w:r>
      <w:r w:rsidR="00F91AAB">
        <w:rPr>
          <w:rFonts w:ascii="Times New Roman" w:hAnsi="Times New Roman" w:cs="Times New Roman"/>
          <w:color w:val="000000"/>
          <w:sz w:val="28"/>
          <w:szCs w:val="28"/>
        </w:rPr>
        <w:t xml:space="preserve">ода ионов </w:t>
      </w:r>
      <w:proofErr w:type="spellStart"/>
      <w:r w:rsidR="00F91AAB">
        <w:rPr>
          <w:rFonts w:ascii="Times New Roman" w:hAnsi="Times New Roman" w:cs="Times New Roman"/>
          <w:color w:val="000000"/>
          <w:sz w:val="28"/>
          <w:szCs w:val="28"/>
        </w:rPr>
        <w:t>Na</w:t>
      </w:r>
      <w:proofErr w:type="spellEnd"/>
      <w:r w:rsidR="00F91AAB">
        <w:rPr>
          <w:rFonts w:ascii="Times New Roman" w:hAnsi="Times New Roman" w:cs="Times New Roman"/>
          <w:color w:val="000000"/>
          <w:sz w:val="28"/>
          <w:szCs w:val="28"/>
        </w:rPr>
        <w:t>+ имеют место из об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разцов, содержащих 85 масс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%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о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>ксидов шлака; для кремния наблюдается монотонное снижение величин нормированного выхода с увеличен</w:t>
      </w:r>
      <w:r w:rsidR="00DD3488"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ием содержания оксидов шлака 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в материалах, выход гафния является наименьшим и практически постоянен, как из материалов на силикатной, так и боросиликатной основе. Для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боросодержащих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материалов выход бора из материала с 85 масс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%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ш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>лака несколько ниже, чем из материала с 75 масс.% шлака, но это, скорее всего, связано с понижением концентрации В</w:t>
      </w:r>
      <w:r w:rsidRPr="00616170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2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616170">
        <w:rPr>
          <w:rFonts w:ascii="Times New Roman" w:hAnsi="Times New Roman" w:cs="Times New Roman"/>
          <w:color w:val="000000"/>
          <w:sz w:val="28"/>
          <w:szCs w:val="28"/>
          <w:vertAlign w:val="subscript"/>
        </w:rPr>
        <w:t>3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в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стекломатериалах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(табл. 3).</w:t>
      </w:r>
    </w:p>
    <w:p w:rsidR="00DF0BE9" w:rsidRPr="00F91AAB" w:rsidRDefault="00DF0BE9" w:rsidP="006161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0"/>
          <w:szCs w:val="28"/>
        </w:rPr>
      </w:pPr>
    </w:p>
    <w:p w:rsidR="00F91AAB" w:rsidRPr="00F91AAB" w:rsidRDefault="00F91AAB" w:rsidP="00F91AAB">
      <w:pPr>
        <w:autoSpaceDE w:val="0"/>
        <w:autoSpaceDN w:val="0"/>
        <w:adjustRightInd w:val="0"/>
        <w:spacing w:after="0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F91AAB">
        <w:rPr>
          <w:rFonts w:ascii="Times New Roman" w:hAnsi="Times New Roman" w:cs="Times New Roman"/>
          <w:color w:val="000000"/>
          <w:sz w:val="24"/>
          <w:szCs w:val="24"/>
        </w:rPr>
        <w:t xml:space="preserve">Таблица 3 </w:t>
      </w:r>
    </w:p>
    <w:p w:rsidR="000314D2" w:rsidRPr="00F91AAB" w:rsidRDefault="000314D2" w:rsidP="00F91AAB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91AAB">
        <w:rPr>
          <w:rFonts w:ascii="Times New Roman" w:hAnsi="Times New Roman" w:cs="Times New Roman"/>
          <w:color w:val="000000"/>
          <w:sz w:val="24"/>
          <w:szCs w:val="24"/>
        </w:rPr>
        <w:t>Результаты испытаний по методике PCT-A гафний-содержащих образцов с различным содержанием шлака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94"/>
        <w:gridCol w:w="1559"/>
        <w:gridCol w:w="1013"/>
        <w:gridCol w:w="1014"/>
        <w:gridCol w:w="1014"/>
        <w:gridCol w:w="928"/>
      </w:tblGrid>
      <w:tr w:rsidR="000314D2" w:rsidRPr="00F91AAB" w:rsidTr="00D47E37">
        <w:trPr>
          <w:trHeight w:val="450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Образец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Содержание шлака, масс.%</w:t>
            </w:r>
          </w:p>
        </w:tc>
        <w:tc>
          <w:tcPr>
            <w:tcW w:w="3969" w:type="dxa"/>
            <w:gridSpan w:val="4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Нормированный выход, </w:t>
            </w:r>
            <w:proofErr w:type="gram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</w:t>
            </w:r>
            <w:proofErr w:type="gramEnd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/л</w:t>
            </w:r>
          </w:p>
        </w:tc>
      </w:tr>
      <w:tr w:rsidR="000314D2" w:rsidRPr="00F91AAB" w:rsidTr="00D47E37">
        <w:trPr>
          <w:trHeight w:val="127"/>
        </w:trPr>
        <w:tc>
          <w:tcPr>
            <w:tcW w:w="5353" w:type="dxa"/>
            <w:gridSpan w:val="2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B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Na</w:t>
            </w:r>
            <w:proofErr w:type="spellEnd"/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Si</w:t>
            </w:r>
            <w:proofErr w:type="spellEnd"/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Hf</w:t>
            </w:r>
            <w:proofErr w:type="spellEnd"/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75Si, закалка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2.35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1.55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0.10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75Si, медленное охлаждение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2.58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1.53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0.14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85Si, закалка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1.44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1.22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0.10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85Si, медленное охлаждение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1.49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1.20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0.11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MS, закалка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2.00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0.75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0.08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MS, медленное охлаждение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2.05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0.80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75B, закалка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5.66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3.35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3.02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0.14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75B, медленное охлаждение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5.84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3.29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3.20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0.10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85B, закалка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3.65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3.17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2.77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0.10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85B, медленное охлаждение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85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5.03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3.42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2.47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0.13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SB4-60 (стенд) [127,128]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0,66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0,57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0,32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SB4-50 (промышленная) [128]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1,00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0,60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0,34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  <w:tr w:rsidR="000314D2" w:rsidRPr="00F91AAB" w:rsidTr="00D47E37">
        <w:trPr>
          <w:trHeight w:val="127"/>
        </w:trPr>
        <w:tc>
          <w:tcPr>
            <w:tcW w:w="379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Стандарт EA (США) [137] </w:t>
            </w:r>
          </w:p>
        </w:tc>
        <w:tc>
          <w:tcPr>
            <w:tcW w:w="1559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013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18.57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13.73</w:t>
            </w:r>
          </w:p>
        </w:tc>
        <w:tc>
          <w:tcPr>
            <w:tcW w:w="1014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3.92</w:t>
            </w:r>
          </w:p>
        </w:tc>
        <w:tc>
          <w:tcPr>
            <w:tcW w:w="928" w:type="dxa"/>
          </w:tcPr>
          <w:p w:rsidR="000314D2" w:rsidRPr="00F91AAB" w:rsidRDefault="000314D2" w:rsidP="00F91AA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91A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E12213" w:rsidRPr="00616170" w:rsidRDefault="00E12213" w:rsidP="006161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16170">
        <w:rPr>
          <w:rFonts w:ascii="Times New Roman" w:hAnsi="Times New Roman" w:cs="Times New Roman"/>
          <w:sz w:val="28"/>
          <w:szCs w:val="28"/>
        </w:rPr>
        <w:t>Сравнение результатов определения фазового состава образцов с HfO2 и Sm2O3 с одинаковым массовым содержанием компонентов</w:t>
      </w:r>
      <w:r w:rsidR="00DD3488" w:rsidRPr="00616170">
        <w:rPr>
          <w:rFonts w:ascii="Times New Roman" w:hAnsi="Times New Roman" w:cs="Times New Roman"/>
          <w:sz w:val="28"/>
          <w:szCs w:val="28"/>
        </w:rPr>
        <w:t xml:space="preserve"> показывает, что присутствие да</w:t>
      </w:r>
      <w:r w:rsidRPr="00616170">
        <w:rPr>
          <w:rFonts w:ascii="Times New Roman" w:hAnsi="Times New Roman" w:cs="Times New Roman"/>
          <w:sz w:val="28"/>
          <w:szCs w:val="28"/>
        </w:rPr>
        <w:t>же малых концентраций оксидов (5 масс.%) существенно на него влияет. Прежде всего, это связано с различным кристаллохимическим поведением ионов Hf4+ и Sm3+</w:t>
      </w:r>
      <w:r w:rsidR="00DD3488" w:rsidRPr="00616170">
        <w:rPr>
          <w:rFonts w:ascii="Times New Roman" w:hAnsi="Times New Roman" w:cs="Times New Roman"/>
          <w:sz w:val="28"/>
          <w:szCs w:val="28"/>
        </w:rPr>
        <w:t>. Ес</w:t>
      </w:r>
      <w:r w:rsidRPr="00616170">
        <w:rPr>
          <w:rFonts w:ascii="Times New Roman" w:hAnsi="Times New Roman" w:cs="Times New Roman"/>
          <w:sz w:val="28"/>
          <w:szCs w:val="28"/>
        </w:rPr>
        <w:t>ли при низких концентрациях оксидов этих элементо</w:t>
      </w:r>
      <w:r w:rsidR="00DD3488" w:rsidRPr="00616170">
        <w:rPr>
          <w:rFonts w:ascii="Times New Roman" w:hAnsi="Times New Roman" w:cs="Times New Roman"/>
          <w:sz w:val="28"/>
          <w:szCs w:val="28"/>
        </w:rPr>
        <w:t>в (образцы 50Si и 50В) это влия</w:t>
      </w:r>
      <w:r w:rsidRPr="00616170">
        <w:rPr>
          <w:rFonts w:ascii="Times New Roman" w:hAnsi="Times New Roman" w:cs="Times New Roman"/>
          <w:sz w:val="28"/>
          <w:szCs w:val="28"/>
        </w:rPr>
        <w:t>ние мало заметно и различия в фазовом составе образцов определяются в основном особенностями их синтеза, то в образцах, содержащих не менее 75 масс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лака, разница в кристаллохимических свойствах ионов Hf4+ и Sm3+ становится главным фактором. Выделяющиеся в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стекломатрицах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кристаллы имеют размеры порядка десятков и сотен нанометров, редко достигая первых микрон. Подобные материалы, по структуре близкие к </w:t>
      </w:r>
      <w:proofErr w:type="spellStart"/>
      <w:r w:rsidRPr="00616170">
        <w:rPr>
          <w:rFonts w:ascii="Times New Roman" w:hAnsi="Times New Roman" w:cs="Times New Roman"/>
          <w:sz w:val="28"/>
          <w:szCs w:val="28"/>
        </w:rPr>
        <w:t>ситаллам</w:t>
      </w:r>
      <w:proofErr w:type="spellEnd"/>
      <w:r w:rsidRPr="00616170">
        <w:rPr>
          <w:rFonts w:ascii="Times New Roman" w:hAnsi="Times New Roman" w:cs="Times New Roman"/>
          <w:sz w:val="28"/>
          <w:szCs w:val="28"/>
        </w:rPr>
        <w:t xml:space="preserve"> и при содержании шлака более 75 масс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% </w:t>
      </w:r>
      <w:proofErr w:type="gramStart"/>
      <w:r w:rsidRPr="00616170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616170">
        <w:rPr>
          <w:rFonts w:ascii="Times New Roman" w:hAnsi="Times New Roman" w:cs="Times New Roman"/>
          <w:sz w:val="28"/>
          <w:szCs w:val="28"/>
        </w:rPr>
        <w:t xml:space="preserve">бладающие высокой химической устойчивостью (табл. </w:t>
      </w:r>
      <w:r w:rsidR="00DD3488" w:rsidRPr="00616170">
        <w:rPr>
          <w:rFonts w:ascii="Times New Roman" w:hAnsi="Times New Roman" w:cs="Times New Roman"/>
          <w:sz w:val="28"/>
          <w:szCs w:val="28"/>
        </w:rPr>
        <w:t xml:space="preserve">2, </w:t>
      </w:r>
      <w:r w:rsidRPr="00616170">
        <w:rPr>
          <w:rFonts w:ascii="Times New Roman" w:hAnsi="Times New Roman" w:cs="Times New Roman"/>
          <w:sz w:val="28"/>
          <w:szCs w:val="28"/>
        </w:rPr>
        <w:t>3), мо</w:t>
      </w:r>
      <w:r w:rsidR="00DD3488" w:rsidRPr="00616170">
        <w:rPr>
          <w:rFonts w:ascii="Times New Roman" w:hAnsi="Times New Roman" w:cs="Times New Roman"/>
          <w:sz w:val="28"/>
          <w:szCs w:val="28"/>
        </w:rPr>
        <w:t>гут рассматриваться как перспек</w:t>
      </w:r>
      <w:r w:rsidRPr="00616170">
        <w:rPr>
          <w:rFonts w:ascii="Times New Roman" w:hAnsi="Times New Roman" w:cs="Times New Roman"/>
          <w:sz w:val="28"/>
          <w:szCs w:val="28"/>
        </w:rPr>
        <w:t>тивные матрицы для долговременного хранения радиоактивного шлака.</w:t>
      </w:r>
    </w:p>
    <w:p w:rsidR="00EF2705" w:rsidRPr="00616170" w:rsidRDefault="00EF2705" w:rsidP="006161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314D2" w:rsidRPr="00F91AAB" w:rsidRDefault="00F91AAB" w:rsidP="00F91AAB">
      <w:pPr>
        <w:autoSpaceDE w:val="0"/>
        <w:autoSpaceDN w:val="0"/>
        <w:adjustRightInd w:val="0"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91AAB">
        <w:rPr>
          <w:rFonts w:ascii="Times New Roman" w:hAnsi="Times New Roman" w:cs="Times New Roman"/>
          <w:sz w:val="28"/>
          <w:szCs w:val="28"/>
        </w:rPr>
        <w:t>Литература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>1. Основные санитарные правила обеспечения радиационной безопасности (ОСПОРБ-99/2010). Санитарные правила и нормативы СП 2.6.1.2612-10. –(http//www.base.garant.ru /12177986/).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2. Об обращении с радиоактивными отходами и о внесении изменений в отдельные законодательные акты Российской Федерации [Текст]: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федер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. закон от 11 июля 2011 г. № 190-ФЗ // Рос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г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>азета. – 2011. – 15 июля. – С. 8.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3. Nuclear Waste Forms [Text] / S.V.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Stefanovsky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S.V.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Yudintsev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R.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Giere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G.R. Lump-kin // Energy, Waste and the Environment: A Geological Perspective. Geological Society, London. – 2004. – Special Publication. – </w:t>
      </w:r>
      <w:r w:rsidR="00D47E3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V. 236. – P. 37</w:t>
      </w:r>
      <w:r w:rsidR="00F91AAB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63.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4. Nuclear Waste Materials Handbook (Test Methods).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USDOE Technical Information Cen-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ter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, Washington, DC, Report DOE/TIC-11400, 1981.</w:t>
      </w:r>
      <w:proofErr w:type="gramEnd"/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5. Standard Test Methods for Determining Chemical Durability of Nuclear Waste Glasses: The Product Consistency Test (PCT) [Text] // ASTM Standard, 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. 1285-94, ASTM, Philadelphia, PA, 1994.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>6. Дмитриев, С.А. Обращение с радиоактивными отходами: учеб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п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>особие для студен-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тов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[Текст] / С.А. Дмитриев, С.В.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Стефановский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>. – М.: РХТУ им. Д.И. Менделеева, 2000, 125 с.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7. ГОСТ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Р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52126-2003. Отходы радиоактивные. Определение </w:t>
      </w:r>
      <w:proofErr w:type="gram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химической</w:t>
      </w:r>
      <w:proofErr w:type="gram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устойчиво-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сти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отвержденных высокоактивных отходов методом длительного выщелачивания. Госстандарт</w:t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России</w:t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. </w:t>
      </w:r>
      <w:r w:rsidRPr="00616170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., 2003.</w:t>
      </w:r>
    </w:p>
    <w:p w:rsidR="000314D2" w:rsidRPr="00616170" w:rsidRDefault="000314D2" w:rsidP="00F91AAB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8. Iron-Phosphate Based Chemically-Bonded Phosphate Ceramics for Mixed Waste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Stabili-zation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[Text] / A.S.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Wagh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D. Singh, S.Y.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Jeong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A.S.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>Aloy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// Proc.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Waste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Management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’97,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March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 2-7, 1997. </w:t>
      </w:r>
      <w:proofErr w:type="spellStart"/>
      <w:r w:rsidRPr="00616170">
        <w:rPr>
          <w:rFonts w:ascii="Times New Roman" w:hAnsi="Times New Roman" w:cs="Times New Roman"/>
          <w:color w:val="000000"/>
          <w:sz w:val="28"/>
          <w:szCs w:val="28"/>
        </w:rPr>
        <w:t>Tucson</w:t>
      </w:r>
      <w:proofErr w:type="spellEnd"/>
      <w:r w:rsidRPr="00616170">
        <w:rPr>
          <w:rFonts w:ascii="Times New Roman" w:hAnsi="Times New Roman" w:cs="Times New Roman"/>
          <w:color w:val="000000"/>
          <w:sz w:val="28"/>
          <w:szCs w:val="28"/>
        </w:rPr>
        <w:t xml:space="preserve">, AZ, 1997, </w:t>
      </w:r>
      <w:r w:rsidR="00D47E37">
        <w:rPr>
          <w:rFonts w:ascii="Times New Roman" w:hAnsi="Times New Roman" w:cs="Times New Roman"/>
          <w:color w:val="000000"/>
          <w:sz w:val="28"/>
          <w:szCs w:val="28"/>
        </w:rPr>
        <w:br/>
      </w:r>
      <w:bookmarkStart w:id="0" w:name="_GoBack"/>
      <w:bookmarkEnd w:id="0"/>
      <w:r w:rsidRPr="00616170">
        <w:rPr>
          <w:rFonts w:ascii="Times New Roman" w:hAnsi="Times New Roman" w:cs="Times New Roman"/>
          <w:color w:val="000000"/>
          <w:sz w:val="28"/>
          <w:szCs w:val="28"/>
        </w:rPr>
        <w:t>CD-ROM.</w:t>
      </w:r>
    </w:p>
    <w:sectPr w:rsidR="000314D2" w:rsidRPr="00616170" w:rsidSect="00616170">
      <w:footerReference w:type="default" r:id="rId11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6170" w:rsidRDefault="00616170" w:rsidP="00616170">
      <w:pPr>
        <w:spacing w:after="0" w:line="240" w:lineRule="auto"/>
      </w:pPr>
      <w:r>
        <w:separator/>
      </w:r>
    </w:p>
  </w:endnote>
  <w:endnote w:type="continuationSeparator" w:id="0">
    <w:p w:rsidR="00616170" w:rsidRDefault="00616170" w:rsidP="006161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6814285"/>
      <w:docPartObj>
        <w:docPartGallery w:val="Page Numbers (Bottom of Page)"/>
        <w:docPartUnique/>
      </w:docPartObj>
    </w:sdtPr>
    <w:sdtEndPr/>
    <w:sdtContent>
      <w:p w:rsidR="00616170" w:rsidRDefault="00616170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47E37">
          <w:rPr>
            <w:noProof/>
          </w:rPr>
          <w:t>12</w:t>
        </w:r>
        <w:r>
          <w:fldChar w:fldCharType="end"/>
        </w:r>
      </w:p>
    </w:sdtContent>
  </w:sdt>
  <w:p w:rsidR="00616170" w:rsidRDefault="00616170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6170" w:rsidRDefault="00616170" w:rsidP="00616170">
      <w:pPr>
        <w:spacing w:after="0" w:line="240" w:lineRule="auto"/>
      </w:pPr>
      <w:r>
        <w:separator/>
      </w:r>
    </w:p>
  </w:footnote>
  <w:footnote w:type="continuationSeparator" w:id="0">
    <w:p w:rsidR="00616170" w:rsidRDefault="00616170" w:rsidP="006161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E14"/>
    <w:rsid w:val="000314D2"/>
    <w:rsid w:val="00191E14"/>
    <w:rsid w:val="001C07AE"/>
    <w:rsid w:val="001D58FB"/>
    <w:rsid w:val="00287C23"/>
    <w:rsid w:val="00297FA9"/>
    <w:rsid w:val="002A4893"/>
    <w:rsid w:val="004330D6"/>
    <w:rsid w:val="00460421"/>
    <w:rsid w:val="004A16E5"/>
    <w:rsid w:val="00500762"/>
    <w:rsid w:val="00571F13"/>
    <w:rsid w:val="005802D4"/>
    <w:rsid w:val="00583245"/>
    <w:rsid w:val="00583415"/>
    <w:rsid w:val="006118DE"/>
    <w:rsid w:val="00616170"/>
    <w:rsid w:val="00622A03"/>
    <w:rsid w:val="006E42CC"/>
    <w:rsid w:val="0072459B"/>
    <w:rsid w:val="007C74E4"/>
    <w:rsid w:val="00826618"/>
    <w:rsid w:val="00833F7B"/>
    <w:rsid w:val="008806C6"/>
    <w:rsid w:val="008978BC"/>
    <w:rsid w:val="008E38CA"/>
    <w:rsid w:val="00953A84"/>
    <w:rsid w:val="00962B3A"/>
    <w:rsid w:val="009A7588"/>
    <w:rsid w:val="009B6A5B"/>
    <w:rsid w:val="009E146C"/>
    <w:rsid w:val="00A972B6"/>
    <w:rsid w:val="00B25490"/>
    <w:rsid w:val="00B37935"/>
    <w:rsid w:val="00BE2829"/>
    <w:rsid w:val="00C531B3"/>
    <w:rsid w:val="00C8770B"/>
    <w:rsid w:val="00D47E37"/>
    <w:rsid w:val="00DD3488"/>
    <w:rsid w:val="00DF0BE9"/>
    <w:rsid w:val="00DF20C7"/>
    <w:rsid w:val="00E12213"/>
    <w:rsid w:val="00E64245"/>
    <w:rsid w:val="00EA57B3"/>
    <w:rsid w:val="00EF2705"/>
    <w:rsid w:val="00F740C6"/>
    <w:rsid w:val="00F91AAB"/>
    <w:rsid w:val="00FC1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3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834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2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829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DD34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616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16170"/>
  </w:style>
  <w:style w:type="paragraph" w:styleId="a9">
    <w:name w:val="footer"/>
    <w:basedOn w:val="a"/>
    <w:link w:val="aa"/>
    <w:uiPriority w:val="99"/>
    <w:unhideWhenUsed/>
    <w:rsid w:val="00616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1617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83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58341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BE2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E2829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DD34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616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16170"/>
  </w:style>
  <w:style w:type="paragraph" w:styleId="a9">
    <w:name w:val="footer"/>
    <w:basedOn w:val="a"/>
    <w:link w:val="aa"/>
    <w:uiPriority w:val="99"/>
    <w:unhideWhenUsed/>
    <w:rsid w:val="00616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161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619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2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1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4DCEC9-6DE0-4C99-9BA9-B1CA61416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12</Pages>
  <Words>2426</Words>
  <Characters>13829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Малинина Галина Александровна</dc:creator>
  <cp:lastModifiedBy>Маргарита Сергеевна Закржевская</cp:lastModifiedBy>
  <cp:revision>12</cp:revision>
  <cp:lastPrinted>2016-11-29T11:39:00Z</cp:lastPrinted>
  <dcterms:created xsi:type="dcterms:W3CDTF">2016-11-29T08:59:00Z</dcterms:created>
  <dcterms:modified xsi:type="dcterms:W3CDTF">2016-12-12T06:52:00Z</dcterms:modified>
</cp:coreProperties>
</file>